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47" w:rsidRPr="00024547" w:rsidRDefault="00024547" w:rsidP="00024547">
      <w:pPr>
        <w:spacing w:after="0" w:line="360" w:lineRule="auto"/>
        <w:jc w:val="center"/>
        <w:rPr>
          <w:rFonts w:ascii="Times New Roman" w:eastAsia="Times New Roman" w:hAnsi="Times New Roman" w:cs="Times New Roman"/>
          <w:b/>
          <w:bCs/>
          <w:sz w:val="21"/>
          <w:szCs w:val="21"/>
        </w:rPr>
      </w:pPr>
      <w:r w:rsidRPr="00024547">
        <w:rPr>
          <w:rFonts w:ascii="Times New Roman" w:eastAsia="Times New Roman" w:hAnsi="Times New Roman" w:cs="Times New Roman"/>
          <w:b/>
          <w:bCs/>
          <w:sz w:val="21"/>
        </w:rPr>
        <w:t>ПРОЛЕТАРСКИЙ РАЙОННЫЙ СУД ГОРОДА САРАНСКА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p>
    <w:p w:rsidR="00024547" w:rsidRPr="00024547" w:rsidRDefault="00024547" w:rsidP="00024547">
      <w:pPr>
        <w:spacing w:after="0" w:line="360" w:lineRule="auto"/>
        <w:rPr>
          <w:rFonts w:ascii="Verdana" w:eastAsia="Times New Roman" w:hAnsi="Verdana" w:cs="Times New Roman"/>
          <w:sz w:val="21"/>
          <w:szCs w:val="21"/>
        </w:rPr>
      </w:pPr>
      <w:r w:rsidRPr="00024547">
        <w:rPr>
          <w:rFonts w:ascii="Verdana" w:eastAsia="Times New Roman" w:hAnsi="Verdana" w:cs="Times New Roman"/>
          <w:sz w:val="21"/>
        </w:rPr>
        <w:t>Дело N 2-1213/2015</w:t>
      </w:r>
    </w:p>
    <w:p w:rsidR="00024547" w:rsidRPr="00024547" w:rsidRDefault="00024547" w:rsidP="00024547">
      <w:pPr>
        <w:spacing w:after="0" w:line="360" w:lineRule="auto"/>
        <w:rPr>
          <w:rFonts w:ascii="Verdana" w:eastAsia="Times New Roman" w:hAnsi="Verdana" w:cs="Times New Roman"/>
          <w:sz w:val="21"/>
          <w:szCs w:val="21"/>
        </w:rPr>
      </w:pP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РЕШЕНИЕ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именем Российской Федерации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г. Саранск 29 июня 2015 года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Пролетарский районный суд г. Саранска Республики Мордовия</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составе: судьи Образцовой С.А.,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при секретаре 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 участием: истца С., ее представителя - адвоката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Власовой Н.В., действующей на основании ордера N 944 от 23.06.2015</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года,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ответчика индивидуального предпринимателя Ч.А.Г.,</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рассмотрел в открытом судебном заседании гражданское дело по иску С. к индивидуальному предпринимателю Ч.А.Н. о расторжении договора оказания услуг, взыскании суммы задатка, неустойки, компенсации морального вреда, судебных расходов,</w:t>
      </w:r>
    </w:p>
    <w:p w:rsidR="00024547" w:rsidRPr="00024547" w:rsidRDefault="00024547" w:rsidP="00024547">
      <w:pPr>
        <w:spacing w:after="0" w:line="240" w:lineRule="auto"/>
        <w:jc w:val="center"/>
        <w:rPr>
          <w:rFonts w:ascii="Verdana" w:eastAsia="Times New Roman" w:hAnsi="Verdana" w:cs="Times New Roman"/>
          <w:sz w:val="21"/>
          <w:szCs w:val="21"/>
        </w:rPr>
      </w:pPr>
    </w:p>
    <w:p w:rsidR="00024547" w:rsidRPr="00024547" w:rsidRDefault="00024547" w:rsidP="00024547">
      <w:pPr>
        <w:spacing w:after="0" w:line="240" w:lineRule="auto"/>
        <w:jc w:val="center"/>
        <w:rPr>
          <w:rFonts w:ascii="Verdana" w:eastAsia="Times New Roman" w:hAnsi="Verdana" w:cs="Times New Roman"/>
          <w:sz w:val="21"/>
          <w:szCs w:val="21"/>
        </w:rPr>
      </w:pPr>
      <w:r w:rsidRPr="00024547">
        <w:rPr>
          <w:rFonts w:ascii="Verdana" w:eastAsia="Times New Roman" w:hAnsi="Verdana" w:cs="Times New Roman"/>
          <w:sz w:val="21"/>
        </w:rPr>
        <w:t>установил:</w:t>
      </w:r>
    </w:p>
    <w:p w:rsidR="00024547" w:rsidRPr="00024547" w:rsidRDefault="00024547" w:rsidP="00024547">
      <w:pPr>
        <w:spacing w:after="0" w:line="240" w:lineRule="auto"/>
        <w:jc w:val="center"/>
        <w:rPr>
          <w:rFonts w:ascii="Verdana" w:eastAsia="Times New Roman" w:hAnsi="Verdana" w:cs="Times New Roman"/>
          <w:sz w:val="21"/>
          <w:szCs w:val="21"/>
        </w:rPr>
      </w:pP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 обратилась в суд с иском к ИП Ч.А.Г. о расторжении договора оказания услуг, взыскании суммы задатка, неустойки, компенсации морального вреда, судебных расходов, при этом указывает следующее.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15 марта 2015 года между ней и ИП Ч.А.Г. заключен договор об оказании услуг при покупке квартиры по адресу: &lt;адрес&gt;.</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тот же день между ними было заключены дополнительные соглашения к договору об оказании услуг при покупке квартиры, о договорной цене и о задатке.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 соглашением о задатке она внесла задаток в размере 50000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Уже после подписания договора ей стало известно о том, что в квартире, которую она намеревалась приобрести, зарегистрирован несовершеннолетний ребенок-инвалид и для его снятия с регистрационного учета необходимо согласие органов опеки и попечительства. Для получения согласия органов опеки и попечительства требовалось дополнительное время, которого у нее не было. В этой связи она 23 марта 2015 года обратилась к ИП Ч.А.Г. об отказе в одностороннем порядке от исполнения договора об оказании услуг и просила вернуть уплаченную по соглашению о задатке денежную сумму в размере 50000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25 марта 2015 года в адрес ИП Ч.А.Г. ею было направлено повторное заявление аналогичного содержания. С момента получения указанного заявления договор считается прекращенным.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Требование о возвращении задатка ответчиком в добровольном порядке не исполнено.</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 xml:space="preserve">Просит признать договор об оказании услуг при покупке квартиры расторгнутым с 23 марта 2015 года, взыскать с ответчика в ее пользу денежную сумму в размере 50000 рублей, уплаченную по соглашению о задатке, неустойку в </w:t>
      </w:r>
      <w:r w:rsidRPr="00024547">
        <w:rPr>
          <w:rFonts w:ascii="Verdana" w:eastAsia="Times New Roman" w:hAnsi="Verdana" w:cs="Times New Roman"/>
          <w:color w:val="000000"/>
          <w:sz w:val="21"/>
        </w:rPr>
        <w:lastRenderedPageBreak/>
        <w:t>размере 50000 рублей, в счет компенсации морального вреда 20000 рублей, судебные расходы в размере 3000 рублей за составление искового заявления.</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судебном заседании истец С. и ее представитель адвокат Власова Н.В. исковые требования поддержали в полном объеме по основаниям, изложенным в исковом заявлении, дополнительно пояснив, что при заключении договора на оказание услуг истцу не было известно об обременении сделки несовершеннолетним.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Ответчик ИП Ч.А.Г. исковые требования не признал, пояснив, что при совершении сделки срок окончания договора не устанавливался. Получение согласия органа опеки на совершение сделки в отношении несовершеннолетнего не являлось препятствием к совершению сделки. Считает, что сумма задатка не подлежит возврату, так как сделка не совершена не по его вине.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Выслушав стороны, исследовав представленные доказательства, суд считает исковые требования подлежащими удовлетворению по следующим основаниям.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 договором об оказании услуг при покупке квартиры от 15 марта 2015 года, заключенным между С. (покупатель) и агентство недвижимости "Гранд-Риэлт" в лице индивидуального предпринимателя Ч.А.Г. (фирма) заключили договор об оказании услуг при оформлении в собственность покупателя квартиры по адресу: &lt;адрес&gt;.</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Согласно договору от 15 марта 2015 года о порядке проведения сделки по продаже квартиры, расположенной по адресу: &lt;адрес&gt;, заключенному между К. (продавец) и агентством недвижимости "Гранд-Риэлт" в лице индивидуального предпринимателя Ч.А.Г. (фирма), продавец обязуется продать квартиру по указанному адресу, а фирма обязуется организовать покупку у продавца указанной квартиры, организовать подачу на регистрацию договора купли-продажи квартиры у Управлении Федеральной службы государственной регистрации, кадастра и картографии по РМ на минимальный срок со дня продажи. (л.д. 27)</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Согласно выписке из Единого государственного реестра индивидуальных предпринимателей от 10 июня 2015 года Ч.А.Г. является индивидуальным предпринимателем. Основной вид деятельности - предоставление посреднических услуг, связанных с недвижимым имуществом, дополнительный вид деятельности - предоставление посреднических услуг при покупке, продаже и аренде недвижимого имущества (л.д. 24).</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со статьей 9 Федерального закона от 26.01.1996 года N 15-ФЗ "О введении в действие части второй Гражданского кодекса Российской Федерации" предусмотрено, что в случае,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товары(работы, слуги) для личных бытовых нужд, такой гражданин пользуется правами стороны в обязательстве в соответствии с Гражданским кодексом Российской Федерации, а также правами, предоставленными потребителю Законом Российской Федерации "О защите прав потребителей" и изданными в соответствии с ним иными правовыми актами.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 xml:space="preserve">Как указано в Преамбуле Закона Российской Федерации от 07 февраля 1992 года N 2300-I "О защите прав потребителей" (далее по тексту - Закон о защите прав потребителей)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w:t>
      </w:r>
      <w:r w:rsidRPr="00024547">
        <w:rPr>
          <w:rFonts w:ascii="Verdana" w:eastAsia="Times New Roman" w:hAnsi="Verdana" w:cs="Times New Roman"/>
          <w:color w:val="000000"/>
          <w:sz w:val="21"/>
        </w:rPr>
        <w:lastRenderedPageBreak/>
        <w:t>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Рассматриваемое правоотношение подпадает под правоотношения, регулируемые Законом о защите прав потребителей, поскольку предметом судебного разбирательства является договор возмездного оказания ответчиком риэлторских услуг при покупке истцом квартиры для личных нужд.</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со статьей 32 Закона о защите прав потребителей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Аналогичная норма содержится в пункте 1 статьи 782 Гражданского кодекса Российской Федерации.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Заявлениями от 23 марта 2015 года и от 25 марта 2015 года С. уведомила ИП Ч.А.Г. об отказе в одностороннем порядке от исполнения договора от 15 марта 2015 года, просит вернуть задаток в размере 50000 рублей, за вычетом суммы понесенных расходов, уплаченный 15 марта 2015 года (л.д. 10-11).</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Получение данных заявлений ответчик подтверждает.</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Следовательно, требования С. о признании расторгнутым договора от 15 марта 2015 года об оказании услуг при покупке квартиры являются обоснованными и подлежат удовлетворению.</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15 марта 2015 года между С. (покупатель) и Агентство недвижимости "Гранд-Риэлт" в лице индивидуального предпринимателя Ч.А.Г. (фирма) заключено соглашение о задатке к договору об оказании услуг при покупке квартиру от 15 марта 2015 года, в соответствии с которым: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1.Покупатель внес задаток в размере 50000 рублей в качестве выполнения обязательств по договору об оказании услуг при покупке квартиру от 15 марта 2015 года, а именно: покупки квартиру, расположенной по адресу: &lt;адрес&gt; (объект).</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2.В случае невыполнения фирмой своих обязательств, а именно: продажи объекта, фирма обязана предоставить аналогичный объект в двухнедельный срок или вернуть всю сумму за вычетом понесенных фирмой расходов.</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3.Если покупатель без участия фирмы заключил договор купли-продажи на объект или он заключил договор отчуждения на другой объект, в связи с чем у покупателя пропала необходимость в приобретении указанного объекта, фирма имеет бесспорное право оставить внесенный задаток у себя, а также требовать возмещения убытков.</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4.Если за неисполнение договора будет ответственен покупатель, задаток остается у фирмы.</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5.В случае неисполнения обязательств по вышеуказанному договору к виновной стороне применяются действия, предусмотренные действующим гражданским законодательством Российской Федерации. (л.д. 9).</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 xml:space="preserve">В соответствии со статьями 380, 381 Гражданского кодекса Российской Федерации задатком признается денежная сумма, выдаваемая одной из договаривающихся сторон в счет причитающихся с нее по договору платежей </w:t>
      </w:r>
      <w:r w:rsidRPr="00024547">
        <w:rPr>
          <w:rFonts w:ascii="Verdana" w:eastAsia="Times New Roman" w:hAnsi="Verdana" w:cs="Times New Roman"/>
          <w:color w:val="000000"/>
          <w:sz w:val="21"/>
        </w:rPr>
        <w:lastRenderedPageBreak/>
        <w:t>другой стороне, в доказательство заключения договора и в обеспечение его исполнения.</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Соглашение о задатке независимо от суммы задатка должно быть совершено в письменной форме.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пунктом 2 настоящей статьи, эта сумма считается уплаченной в качестве аванса, если не доказано иное.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(статья 429).При прекращении обязательства до начала его исполнения по соглашению сторон либо вследствие невозможности исполнения (статья 416) задаток должен быть возвращен.</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Как пояснила истец, причиной ее отказа об исполнения договора явилось наличие обременения сделки несовершеннолетним.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Согласно пункту 2 статьи 37 Гражданского кодекса Российской Федерации,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Часть 3 статьи 60 Семейного кодекса Российской Федерации предусматривает, что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Таким образом, по смыслу приведенных норм однозначно следует вывод, что при совершении сделки с недвижимым имуществом ребенка обязательно требуется согласие органа опеки и попечительства.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 пунктом 1 статьи 157 Гражданского кодекса Российской Федерации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То есть, между сторонами в доказательство заключения договора от 15 марта 2015 года об оказании услуг при покупке квартиры и в обеспечение его исполнения, был заключен договор о задатке.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При этом необходимо учесть, что вопрос о возвращении либо невозвращении задатка указанные нормы гражданского законодательства связывают с ответственностью стороны за неисполнение своих обязательств.</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lastRenderedPageBreak/>
        <w:t>В данном случае неисполнение в установленный срок договора связано с обстоятельствами, не зависящими от воли и действий истца как покупателя (одобрение сделки третьим лицом). Истец не уклонялась от заключения договора купли-продажи квартиры и была готовы выполнить свои обязательства. Совершение сделки под отлагательным условием сторонами при заключении договора об оказании услуг не оговаривалось.</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Следовательно, у продавца отсутствуют основания удержания суммы задатка. Переданные в качестве задатка средства удерживаются им безосновательно и подлежат взысканию с ответчика в пользу истца как неосновательное обогащение.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Обязательства по возврату задатка возникли у ответчика с момента уведомления об одностороннем отказе от исполнения договора - с 23 марта 2015 года.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соответствии с пунктом 5 статьи 28 Закона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 дня, следующего за датой получения ответчиком уведомления о расторжении договора - с 24 марта 2015 года, подлежит начислению неустойка за нарушение срока удовлетворения требований потребителя о возврате денежных средств. Период неустойки по 12 мая 2015 года (день обращения с иском в суд) составляет 50 дней. Расчет неустойки производится следующим образом:</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50000 х 3% х 50 дней = 75000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Поскольку сумма взысканной потребителем неустойки не может превышать цену отдельного вида выполнения работы (оказания услуги), с учетом того, что ответчиком не заявлено о снижении неустойки, с ответчика подлежит взысканию сумма неустойки в размере 50000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 xml:space="preserve">Согласно статье 15 Закона о защите прав потребителей моральный вред, причиненный потребителю вследствие нарушения изготовителем (исполнителем, </w:t>
      </w:r>
      <w:r w:rsidRPr="00024547">
        <w:rPr>
          <w:rFonts w:ascii="Verdana" w:eastAsia="Times New Roman" w:hAnsi="Verdana" w:cs="Times New Roman"/>
          <w:color w:val="000000"/>
          <w:sz w:val="21"/>
        </w:rPr>
        <w:lastRenderedPageBreak/>
        <w:t>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силу статей 151, 1100, 1101 Гражданского кодекса Российской Федерации при определении размера компенсации морального вреда суд считает, что в счет компенсации морального вреда следует взыскать с ответчика в пользу истца 3000 рублей, в остальной части иска о компенсации морального вреда следует отказать.</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Согласно пункту 6 статьи 13 Закона Российской Федерации от 07 февраля 1992 года N 2300-I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Размер штрафа составляет: (50000 + 50000 + 3000) х 50% = 51500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О снижении штрафа в соответствии со статьей 333 Гражданского кодекса Российской Федерации ответчиком не заявлено, следовательно, сумма штрафа подлежит взысканию в вышеуказанном размере.</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силу части 1 статьи 98 и части 1 статьи 100 Гражданского процессуального кодекса с ответчика в пользу истца подлежат взысканию, с учетом требований разумности и объема проделанной работы, судебные расходы по оплате услуг адвоката в размере 5500 рублей, уплата которых подтверждена квитанциями.</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На основании части 1 статьи 103 Гражданского процессуального кодекса Российской Федерации с ответчика подлежит взысканию государственная пошлина, от уплаты которой истец был освобожден, в размере, определяемом подпунктами 1 и 3 пункта 1 статьи 333.19 Налогового кодекса Российской Федерации, и составляющем 3500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Руководствуясь статьями 194 - 199 Гражданского процессуального кодекса Российской Федерации, Пролетарский районный суд г. Саранска</w:t>
      </w:r>
    </w:p>
    <w:p w:rsidR="00024547" w:rsidRPr="00024547" w:rsidRDefault="00024547" w:rsidP="00024547">
      <w:pPr>
        <w:spacing w:after="0" w:line="240" w:lineRule="auto"/>
        <w:jc w:val="center"/>
        <w:rPr>
          <w:rFonts w:ascii="Verdana" w:eastAsia="Times New Roman" w:hAnsi="Verdana" w:cs="Times New Roman"/>
          <w:sz w:val="21"/>
          <w:szCs w:val="21"/>
        </w:rPr>
      </w:pPr>
    </w:p>
    <w:p w:rsidR="00024547" w:rsidRPr="00024547" w:rsidRDefault="00024547" w:rsidP="00024547">
      <w:pPr>
        <w:spacing w:after="0" w:line="240" w:lineRule="auto"/>
        <w:jc w:val="center"/>
        <w:rPr>
          <w:rFonts w:ascii="Verdana" w:eastAsia="Times New Roman" w:hAnsi="Verdana" w:cs="Times New Roman"/>
          <w:sz w:val="21"/>
          <w:szCs w:val="21"/>
        </w:rPr>
      </w:pPr>
      <w:r w:rsidRPr="00024547">
        <w:rPr>
          <w:rFonts w:ascii="Verdana" w:eastAsia="Times New Roman" w:hAnsi="Verdana" w:cs="Times New Roman"/>
          <w:sz w:val="21"/>
        </w:rPr>
        <w:t>решил:</w:t>
      </w:r>
    </w:p>
    <w:p w:rsidR="00024547" w:rsidRPr="00024547" w:rsidRDefault="00024547" w:rsidP="00024547">
      <w:pPr>
        <w:spacing w:after="0" w:line="240" w:lineRule="auto"/>
        <w:jc w:val="center"/>
        <w:rPr>
          <w:rFonts w:ascii="Verdana" w:eastAsia="Times New Roman" w:hAnsi="Verdana" w:cs="Times New Roman"/>
          <w:sz w:val="21"/>
          <w:szCs w:val="21"/>
        </w:rPr>
      </w:pP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Исковые требования С. удовлетворить частично.</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Расторгнуть договор оказания услуг от 15 марта 2015 года, заключенный между индивидуальным предпринимателем Ч.А.Г. и С., с 23 марта 2015 года.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Взыскать с индивидуального предпринимателя Ч.А.Г. в пользу С.</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-сумму задатка по соглашению о задатке от 15 марта 2015 года, в размере 50 000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-неустойку в размере 50 000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-компенсацию морального вреда в размере 3000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-штраф в размере 51 500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-судебные расходы по оплате услуг адвоката в размере 5500 руб.,</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а всего 160 000 (сто шестьдесят тысяч) рублей.</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В удовлетворении остальной части исковых требований отказать.</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lastRenderedPageBreak/>
        <w:t>Взыскать с индивидуального предпринимателя Ч.А.Г. государственную пошлину в бюджет городского округа Саранска в размере 3 500 руб.</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Решение может быть обжаловано в месячный срок со дня принятия решения в окончательной форме в судебную коллегию по гражданским делам Верховного Суда Республики Мордовия через Пролетарский районный суд г. Саранска.</w:t>
      </w:r>
    </w:p>
    <w:p w:rsidR="00024547" w:rsidRPr="00024547" w:rsidRDefault="00024547" w:rsidP="00024547">
      <w:pPr>
        <w:spacing w:after="0" w:line="360" w:lineRule="auto"/>
        <w:jc w:val="right"/>
        <w:rPr>
          <w:rFonts w:ascii="Verdana" w:eastAsia="Times New Roman" w:hAnsi="Verdana" w:cs="Times New Roman"/>
          <w:sz w:val="21"/>
          <w:szCs w:val="21"/>
        </w:rPr>
      </w:pPr>
    </w:p>
    <w:p w:rsidR="00024547" w:rsidRPr="00024547" w:rsidRDefault="00024547" w:rsidP="00024547">
      <w:pPr>
        <w:spacing w:after="0" w:line="360" w:lineRule="auto"/>
        <w:jc w:val="right"/>
        <w:rPr>
          <w:rFonts w:ascii="Verdana" w:eastAsia="Times New Roman" w:hAnsi="Verdana" w:cs="Times New Roman"/>
          <w:sz w:val="21"/>
          <w:szCs w:val="21"/>
        </w:rPr>
      </w:pPr>
      <w:r w:rsidRPr="00024547">
        <w:rPr>
          <w:rFonts w:ascii="Verdana" w:eastAsia="Times New Roman" w:hAnsi="Verdana" w:cs="Times New Roman"/>
          <w:sz w:val="21"/>
        </w:rPr>
        <w:t>Судья</w:t>
      </w:r>
    </w:p>
    <w:p w:rsidR="00024547" w:rsidRPr="00024547" w:rsidRDefault="00024547" w:rsidP="00024547">
      <w:pPr>
        <w:spacing w:after="0" w:line="360" w:lineRule="auto"/>
        <w:jc w:val="right"/>
        <w:rPr>
          <w:rFonts w:ascii="Verdana" w:eastAsia="Times New Roman" w:hAnsi="Verdana" w:cs="Times New Roman"/>
          <w:sz w:val="21"/>
          <w:szCs w:val="21"/>
        </w:rPr>
      </w:pPr>
      <w:r w:rsidRPr="00024547">
        <w:rPr>
          <w:rFonts w:ascii="Verdana" w:eastAsia="Times New Roman" w:hAnsi="Verdana" w:cs="Times New Roman"/>
          <w:sz w:val="21"/>
        </w:rPr>
        <w:t>Пролетарского районного</w:t>
      </w:r>
    </w:p>
    <w:p w:rsidR="00024547" w:rsidRPr="00024547" w:rsidRDefault="00024547" w:rsidP="00024547">
      <w:pPr>
        <w:spacing w:after="0" w:line="360" w:lineRule="auto"/>
        <w:jc w:val="right"/>
        <w:rPr>
          <w:rFonts w:ascii="Verdana" w:eastAsia="Times New Roman" w:hAnsi="Verdana" w:cs="Times New Roman"/>
          <w:sz w:val="21"/>
          <w:szCs w:val="21"/>
        </w:rPr>
      </w:pPr>
      <w:r w:rsidRPr="00024547">
        <w:rPr>
          <w:rFonts w:ascii="Verdana" w:eastAsia="Times New Roman" w:hAnsi="Verdana" w:cs="Times New Roman"/>
          <w:sz w:val="21"/>
        </w:rPr>
        <w:t>Г.САРАНСКАС.А.ОБРАЗЦОВА.СУДА</w:t>
      </w: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p>
    <w:p w:rsidR="00024547" w:rsidRPr="00024547" w:rsidRDefault="00024547" w:rsidP="00024547">
      <w:pPr>
        <w:spacing w:after="0" w:line="288" w:lineRule="auto"/>
        <w:ind w:firstLine="547"/>
        <w:jc w:val="both"/>
        <w:rPr>
          <w:rFonts w:ascii="Verdana" w:eastAsia="Times New Roman" w:hAnsi="Verdana" w:cs="Times New Roman"/>
          <w:color w:val="000000"/>
          <w:sz w:val="21"/>
          <w:szCs w:val="21"/>
        </w:rPr>
      </w:pPr>
      <w:r w:rsidRPr="00024547">
        <w:rPr>
          <w:rFonts w:ascii="Verdana" w:eastAsia="Times New Roman" w:hAnsi="Verdana" w:cs="Times New Roman"/>
          <w:color w:val="000000"/>
          <w:sz w:val="21"/>
        </w:rPr>
        <w:t>Решение в окончательной форме принято 02 июля 2015 года.</w:t>
      </w:r>
    </w:p>
    <w:p w:rsidR="006E6263" w:rsidRDefault="006E6263"/>
    <w:sectPr w:rsidR="006E6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applyBreakingRules/>
    <w:useFELayout/>
  </w:compat>
  <w:rsids>
    <w:rsidRoot w:val="00024547"/>
    <w:rsid w:val="00024547"/>
    <w:rsid w:val="006E6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024547"/>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1118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2015-09-10T11:07:00Z</dcterms:created>
  <dcterms:modified xsi:type="dcterms:W3CDTF">2015-09-10T11:07:00Z</dcterms:modified>
</cp:coreProperties>
</file>