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E0C" w:rsidRPr="001A7E0C" w:rsidRDefault="001A7E0C" w:rsidP="001A7E0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1A7E0C">
        <w:rPr>
          <w:rFonts w:ascii="Times New Roman" w:hAnsi="Times New Roman"/>
          <w:b/>
          <w:sz w:val="24"/>
          <w:szCs w:val="24"/>
        </w:rPr>
        <w:t xml:space="preserve">Информация предоставлена </w:t>
      </w:r>
      <w:proofErr w:type="gramStart"/>
      <w:r w:rsidRPr="001A7E0C">
        <w:rPr>
          <w:rFonts w:ascii="Times New Roman" w:hAnsi="Times New Roman"/>
          <w:b/>
          <w:sz w:val="24"/>
          <w:szCs w:val="24"/>
        </w:rPr>
        <w:t>Интернет–порталом</w:t>
      </w:r>
      <w:proofErr w:type="gramEnd"/>
      <w:r w:rsidRPr="001A7E0C">
        <w:rPr>
          <w:rFonts w:ascii="Times New Roman" w:hAnsi="Times New Roman"/>
          <w:b/>
          <w:sz w:val="24"/>
          <w:szCs w:val="24"/>
        </w:rPr>
        <w:t xml:space="preserve"> ГАС «Правосудие» (www.sudrf.ru)</w:t>
      </w:r>
    </w:p>
    <w:p w:rsidR="001A7E0C" w:rsidRPr="001A7E0C" w:rsidRDefault="001A7E0C" w:rsidP="001A7E0C">
      <w:pPr>
        <w:shd w:val="clear" w:color="auto" w:fill="FFFFFF"/>
        <w:spacing w:before="150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Дело № 2-509/2013</w:t>
      </w:r>
    </w:p>
    <w:p w:rsidR="001A7E0C" w:rsidRPr="001A7E0C" w:rsidRDefault="001A7E0C" w:rsidP="001A7E0C">
      <w:pPr>
        <w:shd w:val="clear" w:color="auto" w:fill="FFFFFF"/>
        <w:spacing w:before="150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E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Определение</w:t>
      </w:r>
    </w:p>
    <w:p w:rsidR="001A7E0C" w:rsidRPr="001A7E0C" w:rsidRDefault="001A7E0C" w:rsidP="001A7E0C">
      <w:pPr>
        <w:shd w:val="clear" w:color="auto" w:fill="FFFFFF"/>
        <w:spacing w:before="150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>03 июня 2013 года                                                                       г. Саранск</w:t>
      </w:r>
    </w:p>
    <w:p w:rsidR="001A7E0C" w:rsidRPr="001A7E0C" w:rsidRDefault="001A7E0C" w:rsidP="001A7E0C">
      <w:pPr>
        <w:shd w:val="clear" w:color="auto" w:fill="FFFFFF"/>
        <w:spacing w:before="150" w:after="100" w:afterAutospacing="1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A7E0C" w:rsidRPr="001A7E0C" w:rsidRDefault="001A7E0C" w:rsidP="001A7E0C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1 Октябрьского района г. Саранска Республики Мордовия  </w:t>
      </w:r>
      <w:proofErr w:type="spellStart"/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Салькаева</w:t>
      </w:r>
      <w:proofErr w:type="spellEnd"/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</w:t>
      </w:r>
    </w:p>
    <w:p w:rsidR="001A7E0C" w:rsidRPr="001A7E0C" w:rsidRDefault="001A7E0C" w:rsidP="001A7E0C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  </w:t>
      </w:r>
      <w:proofErr w:type="spellStart"/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Мензулловой</w:t>
      </w:r>
      <w:proofErr w:type="spellEnd"/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И.С.,</w:t>
      </w:r>
    </w:p>
    <w:p w:rsidR="001A7E0C" w:rsidRPr="001A7E0C" w:rsidRDefault="001A7E0C" w:rsidP="001A7E0C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  истицы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В.В.,</w:t>
      </w:r>
    </w:p>
    <w:p w:rsidR="001A7E0C" w:rsidRPr="001A7E0C" w:rsidRDefault="001A7E0C" w:rsidP="001A7E0C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ответчика </w:t>
      </w:r>
      <w:proofErr w:type="spellStart"/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Камышанской</w:t>
      </w:r>
      <w:proofErr w:type="spellEnd"/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О.И.,</w:t>
      </w:r>
    </w:p>
    <w:p w:rsidR="001A7E0C" w:rsidRPr="001A7E0C" w:rsidRDefault="001A7E0C" w:rsidP="001A7E0C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гражданское дело по иску 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к ИП </w:t>
      </w:r>
      <w:proofErr w:type="spellStart"/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Керносову</w:t>
      </w:r>
      <w:proofErr w:type="spellEnd"/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 о расторжении договора купли-продажи и взыскании суммы,</w:t>
      </w:r>
    </w:p>
    <w:p w:rsidR="001A7E0C" w:rsidRPr="001A7E0C" w:rsidRDefault="001A7E0C" w:rsidP="001A7E0C">
      <w:pPr>
        <w:shd w:val="clear" w:color="auto" w:fill="FFFFFF"/>
        <w:spacing w:before="150" w:after="100" w:afterAutospacing="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7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1A7E0C" w:rsidRPr="001A7E0C" w:rsidRDefault="001A7E0C" w:rsidP="001A7E0C">
      <w:pPr>
        <w:shd w:val="clear" w:color="auto" w:fill="FFFFFF"/>
        <w:spacing w:before="150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Истица обратилась к мировому судье с иском к ИП </w:t>
      </w:r>
      <w:proofErr w:type="spellStart"/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Керносову</w:t>
      </w:r>
      <w:proofErr w:type="spellEnd"/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 о расторжении договора купли-продажи и взыскании суммы по тем основаниям, что 22.12.2012г. в мебельном магазине «Стиль жизни», расположенном по адресу: </w:t>
      </w:r>
      <w:proofErr w:type="spellStart"/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аранск</w:t>
      </w:r>
      <w:proofErr w:type="spellEnd"/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Полежаева, 62А, между истицей и ИП </w:t>
      </w:r>
      <w:proofErr w:type="spellStart"/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Керносовым</w:t>
      </w:r>
      <w:proofErr w:type="spellEnd"/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 был заключен договор №*** розничной купли-продажи, согласно которому продавец (ИП </w:t>
      </w:r>
      <w:proofErr w:type="spellStart"/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Керносов</w:t>
      </w:r>
      <w:proofErr w:type="spellEnd"/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И.А.) принял на себя обязательства передать в собственность покупателя (С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В.В.) угловой диван-кровать, кресло «Джулия-2» на общую сумму 37 000 рублей. На момент заключения договора истицей внесена предоплата в сумме 5 000 рублей и 32 000 рублей после получения товара. После однократного использования мебели в ней обнаружены следующие недостатки: при раскладывании дивана его нижняя часть постоянно слетает с роликов, о чем истица поставила в известность сотрудников магазина и попросила прислать специалиста для осмотра дивана, поскольку она усомнилась в правильности его сборки и крепления деталей. Специалист после осмотра сообщил, что диван собран правильно. Однако в дальнейшем диван при раскладывании и сборке слетал с рельсов и ячейки фиксации. После неоднократных звонков в магазин пришел мастер, заменил ролики, но и после этого  недостатки устранены не были. После телефонного разговора с директором магазина ситуация не изменилась. 05.04.2013г. она направила в магазин претензию с требованием расторгнуть договор купли-продажи, на которую также не получила ответа. </w:t>
      </w:r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Просит расторгнуть договор купли-продажи углового дивана – кровати «Джулия-2» от 22.12.2012г. №***, заключенный между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и ИП </w:t>
      </w:r>
      <w:proofErr w:type="spellStart"/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Керносовым</w:t>
      </w:r>
      <w:proofErr w:type="spellEnd"/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И.А., взыскать с ответчика стоимость товара ненадлежащего качества в сумме 37 000 рублей, компенсацию морального вреда 20 000 рублей.</w:t>
      </w:r>
    </w:p>
    <w:p w:rsidR="001A7E0C" w:rsidRPr="001A7E0C" w:rsidRDefault="001A7E0C" w:rsidP="001A7E0C">
      <w:pPr>
        <w:shd w:val="clear" w:color="auto" w:fill="FFFFFF"/>
        <w:spacing w:before="15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истица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просила </w:t>
      </w:r>
      <w:r w:rsidRPr="001A7E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прекратить производство по делу по иску </w:t>
      </w:r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ИП </w:t>
      </w:r>
      <w:proofErr w:type="spellStart"/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Керносову</w:t>
      </w:r>
      <w:proofErr w:type="spellEnd"/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 о расторжении договора купли-продажи и взыскании суммы,</w:t>
      </w:r>
      <w:r w:rsidRPr="001A7E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 связи с отказом от иска, пояснила, что недостатки товара ответчиком устранены, в счет компенсации морального вреда ей выплачено 4 000 рублей. По данному спору претензий к ответчику не имеет.</w:t>
      </w:r>
    </w:p>
    <w:p w:rsidR="001A7E0C" w:rsidRPr="001A7E0C" w:rsidRDefault="001A7E0C" w:rsidP="001A7E0C">
      <w:pPr>
        <w:shd w:val="clear" w:color="auto" w:fill="FFFFFF"/>
        <w:spacing w:before="15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ответчика </w:t>
      </w:r>
      <w:proofErr w:type="spellStart"/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Камышанская</w:t>
      </w:r>
      <w:proofErr w:type="spellEnd"/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О.И., </w:t>
      </w:r>
      <w:proofErr w:type="gramStart"/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действующая</w:t>
      </w:r>
      <w:proofErr w:type="gramEnd"/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доверенности от 17.04.2013г.,</w:t>
      </w:r>
      <w:r w:rsidRPr="001A7E0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возражала против прекращения производства по делу.</w:t>
      </w:r>
    </w:p>
    <w:p w:rsidR="001A7E0C" w:rsidRPr="001A7E0C" w:rsidRDefault="001A7E0C" w:rsidP="001A7E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 39 ГПК РФ истец вправе отказаться от иска. Суд принимает отказ истца от иска, если это не противоречит закону и не нарушает права и законные интересы других лиц.</w:t>
      </w:r>
    </w:p>
    <w:p w:rsidR="001A7E0C" w:rsidRPr="001A7E0C" w:rsidRDefault="001A7E0C" w:rsidP="001A7E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220 ГПК РФ суд прекращает производство по делу в случае, если истец отказался от иска и отказ принят судом.</w:t>
      </w:r>
    </w:p>
    <w:p w:rsidR="001A7E0C" w:rsidRPr="001A7E0C" w:rsidRDefault="001A7E0C" w:rsidP="001A7E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считает, что имеются основания для принятия отказа истца от иска и прекращения производства по делу и принимает отказ истца от иска, поскольку это не противоречит закону и не нарушает права и законные интересы других лиц, производство по делу подлежит прекращению.</w:t>
      </w:r>
    </w:p>
    <w:p w:rsidR="001A7E0C" w:rsidRPr="001A7E0C" w:rsidRDefault="001A7E0C" w:rsidP="001A7E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proofErr w:type="spellStart"/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>. 39, 173, п. 3 ст. 220, 221 ГПК РФ, суд</w:t>
      </w:r>
    </w:p>
    <w:p w:rsidR="001A7E0C" w:rsidRPr="001A7E0C" w:rsidRDefault="001A7E0C" w:rsidP="001A7E0C">
      <w:pPr>
        <w:shd w:val="clear" w:color="auto" w:fill="FFFFFF"/>
        <w:spacing w:before="150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A7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ОПРЕДЕЛИЛ:</w:t>
      </w:r>
    </w:p>
    <w:p w:rsidR="001A7E0C" w:rsidRPr="001A7E0C" w:rsidRDefault="001A7E0C" w:rsidP="001A7E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по делу по иску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к ИП </w:t>
      </w:r>
      <w:proofErr w:type="spellStart"/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Керносову</w:t>
      </w:r>
      <w:proofErr w:type="spellEnd"/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 о расторжении договора купли-продажи и взыскании суммы прекратить, в связи с отказом от иска.</w:t>
      </w:r>
    </w:p>
    <w:p w:rsidR="001A7E0C" w:rsidRPr="001A7E0C" w:rsidRDefault="001A7E0C" w:rsidP="001A7E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обращение в суд по спору между теми же сторонами, о том же предмете и по тем же основаниям не допускается.</w:t>
      </w:r>
    </w:p>
    <w:p w:rsidR="001A7E0C" w:rsidRPr="001A7E0C" w:rsidRDefault="001A7E0C" w:rsidP="001A7E0C">
      <w:pPr>
        <w:shd w:val="clear" w:color="auto" w:fill="FFFFFF"/>
        <w:spacing w:before="15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может быть обжаловано в Октябрьский районный суд г. Саранска в течение пятнадцати дней со дня его вынесения через мирового судью.</w:t>
      </w:r>
    </w:p>
    <w:p w:rsidR="001A7E0C" w:rsidRPr="001A7E0C" w:rsidRDefault="001A7E0C" w:rsidP="001A7E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A7E0C" w:rsidRPr="001A7E0C" w:rsidRDefault="001A7E0C" w:rsidP="001A7E0C">
      <w:pPr>
        <w:shd w:val="clear" w:color="auto" w:fill="FFFFFF"/>
        <w:spacing w:before="150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                                                                        А.А. </w:t>
      </w:r>
      <w:proofErr w:type="spellStart"/>
      <w:r w:rsidRPr="001A7E0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Салькаева</w:t>
      </w:r>
      <w:proofErr w:type="spellEnd"/>
    </w:p>
    <w:p w:rsidR="00B7317A" w:rsidRPr="001A7E0C" w:rsidRDefault="00B7317A">
      <w:pPr>
        <w:rPr>
          <w:rFonts w:ascii="Times New Roman" w:hAnsi="Times New Roman" w:cs="Times New Roman"/>
          <w:sz w:val="28"/>
          <w:szCs w:val="28"/>
        </w:rPr>
      </w:pPr>
    </w:p>
    <w:sectPr w:rsidR="00B7317A" w:rsidRPr="001A7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E0C"/>
    <w:rsid w:val="001A7E0C"/>
    <w:rsid w:val="00856080"/>
    <w:rsid w:val="00B7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1AEAE"/>
                <w:bottom w:val="none" w:sz="0" w:space="0" w:color="auto"/>
                <w:right w:val="single" w:sz="6" w:space="0" w:color="B1AEAE"/>
              </w:divBdr>
              <w:divsChild>
                <w:div w:id="978418973">
                  <w:marLeft w:val="0"/>
                  <w:marRight w:val="0"/>
                  <w:marTop w:val="45"/>
                  <w:marBottom w:val="45"/>
                  <w:divBdr>
                    <w:top w:val="single" w:sz="6" w:space="4" w:color="B1AEAE"/>
                    <w:left w:val="none" w:sz="0" w:space="0" w:color="auto"/>
                    <w:bottom w:val="single" w:sz="6" w:space="18" w:color="B1AEAE"/>
                    <w:right w:val="none" w:sz="0" w:space="0" w:color="auto"/>
                  </w:divBdr>
                  <w:divsChild>
                    <w:div w:id="109886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539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73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Мозгачева</dc:creator>
  <cp:lastModifiedBy>Мозгачева</cp:lastModifiedBy>
  <cp:revision>2</cp:revision>
  <dcterms:created xsi:type="dcterms:W3CDTF">2013-09-24T06:23:00Z</dcterms:created>
  <dcterms:modified xsi:type="dcterms:W3CDTF">2013-09-24T06:30:00Z</dcterms:modified>
</cp:coreProperties>
</file>