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59" w:rsidRPr="00EA2DE3" w:rsidRDefault="00E01F59" w:rsidP="00E01F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2DE3">
        <w:rPr>
          <w:rFonts w:ascii="Times New Roman" w:hAnsi="Times New Roman"/>
          <w:b/>
          <w:sz w:val="24"/>
          <w:szCs w:val="24"/>
        </w:rPr>
        <w:t xml:space="preserve">Информация предоставлена </w:t>
      </w:r>
      <w:proofErr w:type="gramStart"/>
      <w:r w:rsidRPr="00EA2DE3">
        <w:rPr>
          <w:rFonts w:ascii="Times New Roman" w:hAnsi="Times New Roman"/>
          <w:b/>
          <w:sz w:val="24"/>
          <w:szCs w:val="24"/>
        </w:rPr>
        <w:t>Интернет–порталом</w:t>
      </w:r>
      <w:proofErr w:type="gramEnd"/>
      <w:r w:rsidRPr="00EA2DE3">
        <w:rPr>
          <w:rFonts w:ascii="Times New Roman" w:hAnsi="Times New Roman"/>
          <w:b/>
          <w:sz w:val="24"/>
          <w:szCs w:val="24"/>
        </w:rPr>
        <w:t xml:space="preserve"> ГАС «Правосудие» (www.sudrf.ru)</w:t>
      </w:r>
    </w:p>
    <w:p w:rsidR="00E01F59" w:rsidRDefault="00E01F59" w:rsidP="00DD5CF3">
      <w:pPr>
        <w:pStyle w:val="a3"/>
        <w:ind w:firstLine="720"/>
        <w:jc w:val="both"/>
      </w:pPr>
    </w:p>
    <w:p w:rsidR="00DD5CF3" w:rsidRPr="00E01F59" w:rsidRDefault="00DD5CF3" w:rsidP="00DD5CF3">
      <w:pPr>
        <w:pStyle w:val="a3"/>
        <w:ind w:firstLine="720"/>
        <w:jc w:val="both"/>
        <w:rPr>
          <w:b/>
        </w:rPr>
      </w:pPr>
      <w:r w:rsidRPr="00AB6FEB">
        <w:t xml:space="preserve">Судья </w:t>
      </w:r>
      <w:proofErr w:type="spellStart"/>
      <w:r w:rsidRPr="00AB6FEB">
        <w:t>Апарина</w:t>
      </w:r>
      <w:proofErr w:type="spellEnd"/>
      <w:r w:rsidRPr="00AB6FEB">
        <w:t xml:space="preserve"> Л.О</w:t>
      </w:r>
      <w:bookmarkStart w:id="0" w:name="_GoBack"/>
      <w:r w:rsidRPr="00AB6FEB">
        <w:t xml:space="preserve">.                             </w:t>
      </w:r>
      <w:r w:rsidRPr="00E01F59">
        <w:rPr>
          <w:b/>
        </w:rPr>
        <w:t>Дело № 33-237/33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Докладчик Володина Г.Ф.</w:t>
      </w:r>
    </w:p>
    <w:p w:rsidR="00DD5CF3" w:rsidRPr="00E01F59" w:rsidRDefault="00DD5CF3" w:rsidP="00DD5CF3">
      <w:pPr>
        <w:pStyle w:val="a3"/>
        <w:ind w:firstLine="720"/>
        <w:jc w:val="center"/>
        <w:rPr>
          <w:b/>
        </w:rPr>
      </w:pPr>
      <w:r w:rsidRPr="00E01F59">
        <w:rPr>
          <w:b/>
        </w:rPr>
        <w:t>КАССАЦИОННОЕ ОПРЕДЕЛЕНИЕ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Судебная коллегия по гражданским делам Верховного Суда Республики Мордовия в составе: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председательствующего      Александрова С.В.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судей     Володиной Г.Ф.</w:t>
      </w:r>
    </w:p>
    <w:p w:rsidR="00DD5CF3" w:rsidRPr="00AB6FEB" w:rsidRDefault="00DD5CF3" w:rsidP="00DD5CF3">
      <w:pPr>
        <w:pStyle w:val="a3"/>
        <w:ind w:firstLine="720"/>
        <w:jc w:val="both"/>
      </w:pPr>
      <w:proofErr w:type="spellStart"/>
      <w:r w:rsidRPr="00AB6FEB">
        <w:t>Скипальской</w:t>
      </w:r>
      <w:proofErr w:type="spellEnd"/>
      <w:r w:rsidRPr="00AB6FEB">
        <w:t xml:space="preserve"> Л.И.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при секретаре </w:t>
      </w:r>
      <w:proofErr w:type="spellStart"/>
      <w:r w:rsidRPr="00AB6FEB">
        <w:t>Хальмеевой</w:t>
      </w:r>
      <w:proofErr w:type="spellEnd"/>
      <w:r w:rsidRPr="00AB6FEB">
        <w:t xml:space="preserve"> И.Р.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рассмотрела в открытом судебном заседании от 07 февраля 2012г. в </w:t>
      </w:r>
      <w:proofErr w:type="spellStart"/>
      <w:r w:rsidRPr="00AB6FEB">
        <w:t>г</w:t>
      </w:r>
      <w:proofErr w:type="gramStart"/>
      <w:r w:rsidRPr="00AB6FEB">
        <w:t>.С</w:t>
      </w:r>
      <w:proofErr w:type="gramEnd"/>
      <w:r w:rsidRPr="00AB6FEB">
        <w:t>аранске</w:t>
      </w:r>
      <w:proofErr w:type="spellEnd"/>
      <w:r w:rsidRPr="00AB6FEB">
        <w:t xml:space="preserve"> Республики Мордовия дело по кассационной жалобе представителя Открытого акционерного общества «Сбербанк России» З</w:t>
      </w:r>
      <w:r w:rsidR="00EA2DE3">
        <w:t>.</w:t>
      </w:r>
      <w:r w:rsidRPr="00AB6FEB">
        <w:t>Н.М. на решение Рузаевского районного суда Республики Мордовия от 25 ноября 2011 г.</w:t>
      </w:r>
    </w:p>
    <w:bookmarkEnd w:id="0"/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Заслушав доклад судьи Володиной Г.Ф.; исследовав материалы дела и обсудив доводы кассационной жалобы, судебная коллегия </w:t>
      </w:r>
    </w:p>
    <w:p w:rsidR="00DD5CF3" w:rsidRPr="00E01F59" w:rsidRDefault="00DD5CF3" w:rsidP="00DD5CF3">
      <w:pPr>
        <w:pStyle w:val="a3"/>
        <w:ind w:firstLine="720"/>
        <w:jc w:val="center"/>
        <w:rPr>
          <w:b/>
        </w:rPr>
      </w:pPr>
      <w:r w:rsidRPr="00E01F59">
        <w:rPr>
          <w:b/>
        </w:rPr>
        <w:t xml:space="preserve">у с т а н о в и </w:t>
      </w:r>
      <w:proofErr w:type="gramStart"/>
      <w:r w:rsidRPr="00E01F59">
        <w:rPr>
          <w:b/>
        </w:rPr>
        <w:t>л</w:t>
      </w:r>
      <w:proofErr w:type="gramEnd"/>
      <w:r w:rsidRPr="00E01F59">
        <w:rPr>
          <w:b/>
        </w:rPr>
        <w:t xml:space="preserve"> а: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Г</w:t>
      </w:r>
      <w:r w:rsidR="00EA2DE3">
        <w:t>.</w:t>
      </w:r>
      <w:r w:rsidRPr="00AB6FEB">
        <w:rPr>
          <w:rStyle w:val="fio10"/>
        </w:rPr>
        <w:t>Н.В.</w:t>
      </w:r>
      <w:r w:rsidRPr="00AB6FEB">
        <w:t xml:space="preserve"> обратилась в суд с иском к Открытому акционерному обществу «Сбербанк России» в лице Мордовского отделения № 8589 Сбербанка России о признании недействительным условия кредитного договора, применении последствий в виде возврата денежных средств и компенсации морального вреда.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В обоснование требований указала, что 27 января 2010 г. между ней и Акционерным коммерческим Сберегательным банком Российской Федерации (открытое акционерное общество) в лице Мордовского отделения № 8589 Сбербанка России был заключен кредитный договор № </w:t>
      </w:r>
      <w:r w:rsidRPr="00AB6FEB">
        <w:rPr>
          <w:rStyle w:val="others1"/>
        </w:rPr>
        <w:t xml:space="preserve">&lt;данные </w:t>
      </w:r>
      <w:proofErr w:type="gramStart"/>
      <w:r w:rsidRPr="00AB6FEB">
        <w:rPr>
          <w:rStyle w:val="others1"/>
        </w:rPr>
        <w:t>изъяты&gt;</w:t>
      </w:r>
      <w:r w:rsidRPr="00AB6FEB">
        <w:t xml:space="preserve"> на цели личного потребления в сумме </w:t>
      </w:r>
      <w:r w:rsidRPr="00AB6FEB">
        <w:rPr>
          <w:rStyle w:val="others2"/>
        </w:rPr>
        <w:t>&lt;данные изъяты</w:t>
      </w:r>
      <w:proofErr w:type="gramEnd"/>
      <w:r w:rsidRPr="00AB6FEB">
        <w:rPr>
          <w:rStyle w:val="others2"/>
        </w:rPr>
        <w:t>&gt;</w:t>
      </w:r>
      <w:r w:rsidRPr="00AB6FEB">
        <w:t xml:space="preserve"> рублей под </w:t>
      </w:r>
      <w:r w:rsidRPr="00AB6FEB">
        <w:rPr>
          <w:rStyle w:val="others3"/>
        </w:rPr>
        <w:t>&lt;данные изъяты&gt;</w:t>
      </w:r>
      <w:r w:rsidRPr="00AB6FEB">
        <w:t xml:space="preserve">% годовых на срок до 27 января 2015 года. В соответствии с пунктом 3.1 кредитного договора Банк </w:t>
      </w:r>
      <w:proofErr w:type="gramStart"/>
      <w:r w:rsidRPr="00AB6FEB">
        <w:t xml:space="preserve">открывает Заемщику ссудный счет № </w:t>
      </w:r>
      <w:r w:rsidRPr="00AB6FEB">
        <w:rPr>
          <w:rStyle w:val="others4"/>
        </w:rPr>
        <w:t>&lt;данные изъяты</w:t>
      </w:r>
      <w:proofErr w:type="gramEnd"/>
      <w:r w:rsidRPr="00AB6FEB">
        <w:rPr>
          <w:rStyle w:val="others4"/>
        </w:rPr>
        <w:t>&gt;</w:t>
      </w:r>
      <w:r w:rsidRPr="00AB6FEB">
        <w:t xml:space="preserve">, за обслуживание которого взимается единовременный платеж (тариф) в размере 16 000 рублей, который она оплатила 27 января 2010 года.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Считала взимание банком комиссии за ведение ссудного счета незаконным, нарушающим ее права как потребителя. 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 xml:space="preserve">С учетом увеличенных в заявлении от 13 октября 2011 г. исковых требований просила суд признать недействительным пункт 3.1 кредитного договора № </w:t>
      </w:r>
      <w:r w:rsidRPr="00AB6FEB">
        <w:rPr>
          <w:rStyle w:val="others5"/>
        </w:rPr>
        <w:t>&lt;данные изъяты&gt;</w:t>
      </w:r>
      <w:r w:rsidRPr="00AB6FEB">
        <w:t xml:space="preserve"> от 27 января 2010 г., заключенного между ней и Акционерным коммерческим Сберегательным банком Российской федерации (ОАО) в лице Мордовского отделения № 8589 Сбербанка России, в части возложения обязанности оплаты заемщиком тарифа за обслуживание ссудного счета в день выдачи кредита</w:t>
      </w:r>
      <w:proofErr w:type="gramEnd"/>
      <w:r w:rsidRPr="00AB6FEB">
        <w:t xml:space="preserve">; </w:t>
      </w:r>
      <w:proofErr w:type="gramStart"/>
      <w:r w:rsidRPr="00AB6FEB">
        <w:t>взыскать с Открытого акционерного общества «Сбербанк России» в лице Мордовского отделения № 8589 Сбербанка России в её пользу уплаченный единовременный платеж (тариф) за обслуживание ссудного счета в размере 16 000 рублей, неустойку в размере 278 400 рублей, компенсацию морального вреда в размере 5000 рублей, а также проценты за пользование чужими денежными средствами в размере 2126 руб. 67 коп.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r w:rsidRPr="00AB6FEB">
        <w:t>Определением Рузаевского районного суда Республики Мордовия от 25 ноября 2011 г. производство по делу в части исковых требований о взыскании с ОАО «Сбербанк России» в лице Мордовского отделения № 8589 Сбербанка России в пользу Г</w:t>
      </w:r>
      <w:r w:rsidR="00EA2DE3">
        <w:t>.</w:t>
      </w:r>
      <w:r w:rsidRPr="00AB6FEB">
        <w:t>Н.В. процентов за пользование чужими денежными средствами в размере 2126 руб. 67 коп</w:t>
      </w:r>
      <w:proofErr w:type="gramStart"/>
      <w:r w:rsidRPr="00AB6FEB">
        <w:t>.</w:t>
      </w:r>
      <w:proofErr w:type="gramEnd"/>
      <w:r w:rsidRPr="00AB6FEB">
        <w:t xml:space="preserve"> </w:t>
      </w:r>
      <w:proofErr w:type="gramStart"/>
      <w:r w:rsidRPr="00AB6FEB">
        <w:t>п</w:t>
      </w:r>
      <w:proofErr w:type="gramEnd"/>
      <w:r w:rsidRPr="00AB6FEB">
        <w:t>рекращено в связи с отказом истицы от иска в данной части.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lastRenderedPageBreak/>
        <w:t>Решением Рузаевского районного суда Республики Мордовия от 25 ноября 2011 г. постановлено: «исковые требования Г</w:t>
      </w:r>
      <w:r w:rsidR="00EA2DE3">
        <w:t>.</w:t>
      </w:r>
      <w:r w:rsidRPr="00AB6FEB">
        <w:rPr>
          <w:rStyle w:val="fio11"/>
        </w:rPr>
        <w:t>Н.В.</w:t>
      </w:r>
      <w:r w:rsidRPr="00AB6FEB">
        <w:t xml:space="preserve"> удовлетворить частично.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 xml:space="preserve">Признать недействительным пункт 3.1 кредитного договора № </w:t>
      </w:r>
      <w:r w:rsidRPr="00AB6FEB">
        <w:rPr>
          <w:rStyle w:val="others13"/>
        </w:rPr>
        <w:t>&lt;данные изъяты&gt;</w:t>
      </w:r>
      <w:r w:rsidRPr="00AB6FEB">
        <w:t xml:space="preserve"> от 27 января 2010 года, заключенного между Г</w:t>
      </w:r>
      <w:r w:rsidR="00EA2DE3">
        <w:t>.</w:t>
      </w:r>
      <w:r w:rsidRPr="00AB6FEB">
        <w:rPr>
          <w:rStyle w:val="fio12"/>
        </w:rPr>
        <w:t>Н.В.</w:t>
      </w:r>
      <w:r w:rsidRPr="00AB6FEB">
        <w:t xml:space="preserve"> и Акционерным коммерческим Сберегательным банком Российской Федерации (открытым акционерным обществом), согласно которого на заемщика возлагается обязанность оплаты за обслуживание ссудного счета единовременного платежа (тарифа) не позднее дня выдачи кредита.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>Взыскать с открытого акционерного общества «Сбербанк России» в лице Мордовского отделения № 8589 Сбербанка России в пользу Г</w:t>
      </w:r>
      <w:r w:rsidR="00EA2DE3">
        <w:t>.</w:t>
      </w:r>
      <w:r w:rsidRPr="00AB6FEB">
        <w:rPr>
          <w:rStyle w:val="fio13"/>
        </w:rPr>
        <w:t>Н.В.</w:t>
      </w:r>
      <w:r w:rsidRPr="00AB6FEB">
        <w:t xml:space="preserve"> уплаченный единовременный платеж (тариф) за обслуживание ссудного счета в размере 16 000 рублей (шестнадцать тысяч рублей), неустойку в размере 500 рублей (пятьсот рублей), в счет компенсации морального вреда 1000 рублей (тысячу рублей), а всего 17 500 рублей (семнадцать тысяч пятьсот рублей).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r w:rsidRPr="00AB6FEB">
        <w:t>Взыскать с открытого акционерного общества «Сбербанк России» в лице Мордовского отделения № 8589 Сбербанка России в доход бюджета Рузаевского муниципального района Республики Мордовия штраф в размере 8750 рублей (восьми тысяч семисот пятидесяти рублей).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Взыскать с открытого акционерного общества «Сбербанк России» в лице Мордовского отделения № 8589 Сбербанка России в доход бюджета Рузаевского муниципального района Республики Мордовия государственную пошлину в размере 860 рублей (восьмисот шестидесяти рублей)».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В кассационной жалобе представитель ОАО «Сбербанк России» З</w:t>
      </w:r>
      <w:r w:rsidR="00EA2DE3">
        <w:t>.</w:t>
      </w:r>
      <w:r w:rsidRPr="00AB6FEB">
        <w:t xml:space="preserve">Н.М. считает решение суда незаконным и необоснованным, просит его отменить, ссылаясь на нарушение судом норм материального права. Указала, что включение в кредитный договор условия о взимании комиссии за обслуживание ссудного счета не противоречит действующему законодательству и не ущемляет права истицы, поскольку установление банком такой комиссии в кредитных договорах является сложившейся практикой делового оборота и производится с согласия заемщика. Комиссия за выдачу кредита представляет собой вознаграждение банку за осуществление банковской операции (выдачу кредита), право банков устанавливать комиссионное вознаграждение предусмотрено Федеральным законом «О банках и банковской деятельности». 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>В кассационное заседание истица Г</w:t>
      </w:r>
      <w:r w:rsidR="00EA2DE3">
        <w:t>.</w:t>
      </w:r>
      <w:r w:rsidRPr="00AB6FEB">
        <w:t>Н.В. и представитель Мордовского отделения № 8589 Сбербанка России не явились, о времени и месте судебного заседания указанные лица извещены заблаговременно и надлежаще, о причинах неявки суд не известили, доказательств в подтверждение наличия уважительных причин неявки суду не представили, и отложить разбирательство дела суд не просили.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r w:rsidRPr="00AB6FEB">
        <w:t>При таких обстоятельствах и на основании части второй статьи 354 Гражданского процессуального кодекса Российской Федерации, согласно которой неявка лиц, участвующих в деле и извещенных о времени и месте рассмотрения дела, не является препятствием к разбирательству дела, судебная коллегия пришла к выводу о возможности рассмотрения дела в отсутствие указанных лиц.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Судебная коллегия, проверив законность и обоснованность решения суда, находит решение подлежащим частично отмене.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В соответствии с пунктом 1 статьи 819 Гражданского кодекса Российской Федерации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Из материалов дела усматривается, что 27 января 2010 г. Акционерный коммерческий Сберегательный банк Российской федерации (открытое акционерное общество) в лице Заведующего Дополнительным офисом № 8589/076 Мордовским отделением № 8589 Сбербанка России А</w:t>
      </w:r>
      <w:r w:rsidR="00EA2DE3">
        <w:t>.</w:t>
      </w:r>
      <w:r w:rsidRPr="00AB6FEB">
        <w:t>В.В. и Г</w:t>
      </w:r>
      <w:r w:rsidR="00EA2DE3">
        <w:t>.</w:t>
      </w:r>
      <w:r w:rsidRPr="00AB6FEB">
        <w:t xml:space="preserve">Н.В. заключили кредитный </w:t>
      </w:r>
      <w:proofErr w:type="gramStart"/>
      <w:r w:rsidRPr="00AB6FEB">
        <w:t>договор</w:t>
      </w:r>
      <w:proofErr w:type="gramEnd"/>
      <w:r w:rsidRPr="00AB6FEB">
        <w:t xml:space="preserve"> № </w:t>
      </w:r>
      <w:r w:rsidRPr="00AB6FEB">
        <w:rPr>
          <w:rStyle w:val="others6"/>
        </w:rPr>
        <w:t>&lt;данные изъяты&gt;</w:t>
      </w:r>
      <w:r w:rsidRPr="00AB6FEB">
        <w:t>, согласно которому Банк обязался предоставить Г</w:t>
      </w:r>
      <w:r w:rsidR="00EA2DE3">
        <w:t>.</w:t>
      </w:r>
      <w:r w:rsidRPr="00AB6FEB">
        <w:t xml:space="preserve">Н.В. кредит «На неотложные нужды» в сумме </w:t>
      </w:r>
      <w:r w:rsidRPr="00AB6FEB">
        <w:rPr>
          <w:rStyle w:val="others7"/>
        </w:rPr>
        <w:t>&lt;данные изъяты&gt;</w:t>
      </w:r>
      <w:r w:rsidRPr="00AB6FEB">
        <w:t xml:space="preserve"> рублей под </w:t>
      </w:r>
      <w:r w:rsidRPr="00AB6FEB">
        <w:rPr>
          <w:rStyle w:val="others8"/>
        </w:rPr>
        <w:t>&lt;</w:t>
      </w:r>
      <w:proofErr w:type="gramStart"/>
      <w:r w:rsidRPr="00AB6FEB">
        <w:rPr>
          <w:rStyle w:val="others8"/>
        </w:rPr>
        <w:t>данные изъяты&gt;</w:t>
      </w:r>
      <w:r w:rsidRPr="00AB6FEB">
        <w:t xml:space="preserve">% годовых на цели личного потребления на срок по 27 января 2015 г., а Галкина Н.В. </w:t>
      </w:r>
      <w:r w:rsidRPr="00AB6FEB">
        <w:lastRenderedPageBreak/>
        <w:t xml:space="preserve">обязалась возвратить кредитору полученный кредит и уплатить проценты за его использование в размере, в сроки и на условиях договора. 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Пунктом 3.1 указанного кредитного договора предусмотрено, что кредитор </w:t>
      </w:r>
      <w:proofErr w:type="gramStart"/>
      <w:r w:rsidRPr="00AB6FEB">
        <w:t xml:space="preserve">открывает заемщику ссудный счет № </w:t>
      </w:r>
      <w:r w:rsidRPr="00AB6FEB">
        <w:rPr>
          <w:rStyle w:val="others9"/>
        </w:rPr>
        <w:t>&lt;данные изъяты</w:t>
      </w:r>
      <w:proofErr w:type="gramEnd"/>
      <w:r w:rsidRPr="00AB6FEB">
        <w:rPr>
          <w:rStyle w:val="others9"/>
        </w:rPr>
        <w:t>&gt;</w:t>
      </w:r>
      <w:r w:rsidRPr="00AB6FEB">
        <w:t xml:space="preserve">, за обслуживание которого заемщик уплачивает кредитору единовременный платеж (тариф) в размере 16 000 рублей не позднее даты выдачи кредита.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Данные обязательства Г</w:t>
      </w:r>
      <w:r w:rsidR="00EA2DE3">
        <w:t>.</w:t>
      </w:r>
      <w:r w:rsidRPr="00AB6FEB">
        <w:t xml:space="preserve">Н.В. были выполнены, что </w:t>
      </w:r>
      <w:proofErr w:type="gramStart"/>
      <w:r w:rsidRPr="00AB6FEB">
        <w:t xml:space="preserve">подтверждается мемориальным кассовым ордером № </w:t>
      </w:r>
      <w:r w:rsidRPr="00AB6FEB">
        <w:rPr>
          <w:rStyle w:val="others10"/>
        </w:rPr>
        <w:t>&lt;данные изъяты</w:t>
      </w:r>
      <w:proofErr w:type="gramEnd"/>
      <w:r w:rsidRPr="00AB6FEB">
        <w:rPr>
          <w:rStyle w:val="others10"/>
        </w:rPr>
        <w:t>&gt;</w:t>
      </w:r>
      <w:r w:rsidRPr="00AB6FEB">
        <w:t xml:space="preserve"> от 27 января 2010 года.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Согласно Уставу ОАО «Сбербанк России» решением общего собрания акционеров от 04 июня 2010 г. наименование Акционерного коммерческого Сберегательного банка Российской Федерации (ОАО) изменено на Открытое акционерное общество «Сбербанк России».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Разрешая исковые требования Г</w:t>
      </w:r>
      <w:r w:rsidR="00EA2DE3">
        <w:t>.</w:t>
      </w:r>
      <w:r w:rsidRPr="00AB6FEB">
        <w:t>Н.В., суд первой инстанции пришел к обоснованному выводу о том, что оспариваемое условие кредитного договора, предусматривающее взимание банком комиссии за ведение ссудного счета, нарушает права заемщика как потребителя банковских услуг, и является ничтожным.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Согласно Положению «О правилах ведения бухгалтерского учета в кредитных организациях, расположенных на территории Российской Федерации», утвержденному Банком России 26 марта 2007 г. № 302-П, условием предоставления и погашения кредита (кредиторская обязанность банка) является открытие и ведение банком ссудного счета. 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 xml:space="preserve">Между тем, как отметил </w:t>
      </w:r>
      <w:r w:rsidRPr="00AB6FEB">
        <w:rPr>
          <w:rStyle w:val="isl"/>
        </w:rPr>
        <w:t>Центральный Банк Российской</w:t>
      </w:r>
      <w:r w:rsidRPr="00AB6FEB">
        <w:t xml:space="preserve"> Федерации в информационном письме от 29 августа 2003 г. № 4, ссудные счета не являются банковскими счетами по смыслу Гражданского кодекса Российской Федерации и используются для отражения в балансе банка образования и погашения ссудной задолженности, то есть операций по предоставлению заемщикам и возврату ими денежных средств (кредитов) в соответствии с заключенными кредитными договорами. 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r w:rsidRPr="00AB6FEB">
        <w:t>Таким образом, действия банка по открытию и ведению ссудного счета не являются самостоятельной банковской услугой. Соответственно, действия банка по взиманию платы за ведение ссудного счета ущемляют права заемщика как потребителя банковских услуг.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Следовательно, оспариваемое условие кредитного договора, предусматривающее взимание банком комиссии за ведение ссудного счета, ущемляет права заемщика как потребителя банковских услуг, и на основании пункта 1 статьи 16 </w:t>
      </w:r>
      <w:r w:rsidRPr="00AB6FEB">
        <w:rPr>
          <w:rStyle w:val="isl"/>
        </w:rPr>
        <w:t>Закона Российской Федерации</w:t>
      </w:r>
      <w:r w:rsidRPr="00AB6FEB">
        <w:t xml:space="preserve"> от 07 февраля 1992 г. № 2300-1 «О защите прав потребителей» такое условие договора признается недействительным.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Исходя из этого, суд первой инстанции правомерно признал недействующим пункт 3.1 кредитного договора № </w:t>
      </w:r>
      <w:r w:rsidRPr="00AB6FEB">
        <w:rPr>
          <w:rStyle w:val="others11"/>
        </w:rPr>
        <w:t>&lt;данные изъяты&gt;</w:t>
      </w:r>
      <w:r w:rsidRPr="00AB6FEB">
        <w:t xml:space="preserve"> от 27 января 2010 г. и применил к этой части кредитного договора последствия недействительности ничтожных условий сделки, взыскав с банка в пользу </w:t>
      </w:r>
      <w:proofErr w:type="gramStart"/>
      <w:r w:rsidRPr="00AB6FEB">
        <w:t>истицы</w:t>
      </w:r>
      <w:proofErr w:type="gramEnd"/>
      <w:r w:rsidRPr="00AB6FEB">
        <w:t xml:space="preserve"> неосновательно полученные денежные средства.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Кроме того, кредитный договор, заключенный ответчиком с истицей, является типовым, с заранее определенными условиями, следовательно, истица, как сторона в договоре, была лишена возможности изменить его содержание в части оспариваемого условия.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Доводы кассационной жалобы ответчика о том, что взимание банком комиссии за ведение ссудного счета предусмотрено кредитным договором, и законодательству не противоречит, являются несостоятельными.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Как указано выше, возможность взимания банком комиссии за ведение ссудного счета законодательством Российской Федерации не предусмотрена, и такое условие кредитного договора ущемляет права заемщика как потребителя банковских услуг, что недопустимо.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В соответствии с пунктом 1 статьи 181 Гражданского кодекса Российской Федерации срок исковой давности по требованию о применении последствий недействительности ничтожной сделки составляет три года. Течение срока исковой давности по указанному требованию начинается со дня, когда началось исполнение этой сделки.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lastRenderedPageBreak/>
        <w:t>Исполнение части кредитного договора, предусматривающего уплату комиссии за ведение ссудного счета, началось в день выдачи кредита - 27 января 2010 г., Галкина Н.В. обратилась в суд с иском 27 сентября 2011 года, то есть до истечения трех лет, когда началось исполнение ничтожного условия кредитного договора.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 xml:space="preserve">Таким образом, удовлетворяя исковые требования, суд правильно применил нормы материального права и исходил из того, что взимание комиссии за открытие и ведение ссудных счетов нормами ГК Российской Федерации, </w:t>
      </w:r>
      <w:r w:rsidRPr="00AB6FEB">
        <w:rPr>
          <w:rStyle w:val="isl"/>
        </w:rPr>
        <w:t>Законом Российской Федерации</w:t>
      </w:r>
      <w:r w:rsidRPr="00AB6FEB">
        <w:t xml:space="preserve"> «О защите прав потребителей», другими федеральными законами и иными нормативными актами Российской Федерации не предусмотрено, поэтому действия банка по взиманию платы за открытие и ведение ссудного счета ущемляют установленные</w:t>
      </w:r>
      <w:proofErr w:type="gramEnd"/>
      <w:r w:rsidRPr="00AB6FEB">
        <w:t xml:space="preserve"> законом права потребителей.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>Ссудные счета не являются банковскими счетами по смыслу ГК Российской Федерации и используются для отражения в балансе банка образования и погашения ссудной задолженности, то есть операций по предоставлению заемщикам и возврату ими денежных средств в соответствии с заключенными кредитными договорами, поэтому действия банка по открытию и ведению ссудного счета нельзя квалифицировать как самостоятельную банковскую услугу.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>Взыскивая с ответчика неустойку и компенсацию морального вреда суд правильно исходил из того</w:t>
      </w:r>
      <w:proofErr w:type="gramEnd"/>
      <w:r w:rsidRPr="00AB6FEB">
        <w:t>, что удовлетворение таких требований потребителя прямо предусмотрено статьями 31 и 15 Закона РФ «О защите прав потребителей» при нарушении прав потребителей.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Решение суда в указанной части является законным и обоснованным, а доводы кассационной жалобы не могут повлечь отмену решения, поскольку основаны на неправильном толковании норм права, регулирующие возникшие правоотношения.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Вместе с тем, судебная коллегия считает неправомерным решение суда в части взыскания с ответчика штрафа в доход бюджета Рузаевского муниципального района РМ.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t>Взыскивая штраф в доход бюджета, суд первой инстанции руководствовался пунктом 6 статьи 13 Закона РФ « О защите прав потребителей», в соответствии с которым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</w:t>
      </w:r>
      <w:proofErr w:type="gramEnd"/>
      <w:r w:rsidRPr="00AB6FEB">
        <w:t xml:space="preserve"> в пользу потребителя.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Межу тем, вывод суда о взыскании штрафа основан на неправильном толковании изложенной нормы закона.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Из содержания пункта 6 статьи 13 Закона РФ «О защите прав потребителей» следует, что штраф взыскивается за несоблюдение ответчиком в добровольном порядке удовлетворения требований потребителя, что предполагает предварительное предъявление истцом претензии.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В данном случае претензия о выплате комиссии за ведение ссудного счета в адрес ответчика истицей Галкиной Н.В. не направлялась. </w:t>
      </w:r>
      <w:proofErr w:type="gramStart"/>
      <w:r w:rsidRPr="00AB6FEB">
        <w:t xml:space="preserve">Таким образом, ОАО «Сбербанк России», не зная о требованиях истицы о выплате единовременного платежа за открытие и ведение ссудного счета, не могло добровольно удовлетворить требование Галкиной Н.В. С учетом изложенного, у суда не было оснований для взыскания с ответчика в доход местного бюджета штрафа, и решение суда в этой части подлежит отмене. </w:t>
      </w:r>
      <w:proofErr w:type="gramEnd"/>
    </w:p>
    <w:p w:rsidR="00DD5CF3" w:rsidRPr="00AB6FEB" w:rsidRDefault="00DD5CF3" w:rsidP="00DD5CF3">
      <w:pPr>
        <w:pStyle w:val="a3"/>
        <w:ind w:firstLine="720"/>
        <w:jc w:val="both"/>
      </w:pPr>
      <w:r w:rsidRPr="00AB6FEB">
        <w:t xml:space="preserve">Поскольку все имеющие значение для дела обстоятельства судом установлены, но допущена ошибка в применении норм материального права, судебная коллегия отменяет решение Рузаевского районного суда Республики Мордовия от 25 ноября 2011 года в части взыскания штрафа.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На основании изложенного, руководствуясь подпунктами 3,4 статьи 362, абзацами 2, 4 статьи 361 Гражданского процессуального кодекса Российской Федерации (в редакции закона, действовавшего на день подачи кассационной жалобы в суд кассационной инстанции), судебная коллегия</w:t>
      </w:r>
    </w:p>
    <w:p w:rsidR="00DD5CF3" w:rsidRPr="00E01F59" w:rsidRDefault="00DD5CF3" w:rsidP="00DD5CF3">
      <w:pPr>
        <w:pStyle w:val="a3"/>
        <w:ind w:firstLine="720"/>
        <w:jc w:val="center"/>
        <w:rPr>
          <w:b/>
        </w:rPr>
      </w:pPr>
      <w:r w:rsidRPr="00E01F59">
        <w:rPr>
          <w:b/>
        </w:rPr>
        <w:t xml:space="preserve">о </w:t>
      </w:r>
      <w:proofErr w:type="gramStart"/>
      <w:r w:rsidRPr="00E01F59">
        <w:rPr>
          <w:b/>
        </w:rPr>
        <w:t>п</w:t>
      </w:r>
      <w:proofErr w:type="gramEnd"/>
      <w:r w:rsidRPr="00E01F59">
        <w:rPr>
          <w:b/>
        </w:rPr>
        <w:t xml:space="preserve"> р е д е л и л а :</w:t>
      </w:r>
    </w:p>
    <w:p w:rsidR="00DD5CF3" w:rsidRPr="00AB6FEB" w:rsidRDefault="00DD5CF3" w:rsidP="00DD5CF3">
      <w:pPr>
        <w:pStyle w:val="a3"/>
        <w:ind w:firstLine="720"/>
        <w:jc w:val="both"/>
      </w:pPr>
      <w:proofErr w:type="gramStart"/>
      <w:r w:rsidRPr="00AB6FEB">
        <w:lastRenderedPageBreak/>
        <w:t>Решение Рузаевского районного суда Республики Мордовия от 25 ноября 2011 года в части взыскания с открытого акционерного общества «Сбербанк России» в лице Мордовского отделения № 8589 Сбербанка России в доход бюджета Рузаевского муниципального района Республики Мордовия штрафа в размере 8750 (восьми тысяч семьсот пятидесяти) рублей отменить, в остальной части решение суда оставить без изменения, кассационную жалобу представителя Открытого акционерного общества «Сбербанк</w:t>
      </w:r>
      <w:proofErr w:type="gramEnd"/>
      <w:r w:rsidRPr="00AB6FEB">
        <w:t xml:space="preserve"> России» З</w:t>
      </w:r>
      <w:r w:rsidR="00EA2DE3">
        <w:t>.</w:t>
      </w:r>
      <w:r w:rsidRPr="00AB6FEB">
        <w:t xml:space="preserve">Н.М. – без удовлетворения. 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Председательствующий Александров С.В.         </w:t>
      </w:r>
    </w:p>
    <w:p w:rsidR="00DD5CF3" w:rsidRPr="00AB6FEB" w:rsidRDefault="00DD5CF3" w:rsidP="00DD5CF3">
      <w:pPr>
        <w:pStyle w:val="a3"/>
        <w:ind w:firstLine="720"/>
        <w:jc w:val="both"/>
      </w:pPr>
      <w:r w:rsidRPr="00AB6FEB">
        <w:t>     Судьи Володина Г.Ф.</w:t>
      </w:r>
    </w:p>
    <w:p w:rsidR="00DD5CF3" w:rsidRPr="00AB6FEB" w:rsidRDefault="00DD5CF3" w:rsidP="00DD5CF3">
      <w:pPr>
        <w:pStyle w:val="a3"/>
        <w:ind w:firstLine="720"/>
        <w:jc w:val="both"/>
      </w:pPr>
      <w:proofErr w:type="spellStart"/>
      <w:r w:rsidRPr="00AB6FEB">
        <w:t>Скипальская</w:t>
      </w:r>
      <w:proofErr w:type="spellEnd"/>
      <w:r w:rsidRPr="00AB6FEB">
        <w:t xml:space="preserve"> Л.И. </w:t>
      </w:r>
    </w:p>
    <w:p w:rsidR="005A1CD9" w:rsidRPr="00AB6FEB" w:rsidRDefault="005A1CD9">
      <w:pPr>
        <w:rPr>
          <w:rFonts w:ascii="Times New Roman" w:hAnsi="Times New Roman" w:cs="Times New Roman"/>
          <w:sz w:val="24"/>
          <w:szCs w:val="24"/>
        </w:rPr>
      </w:pPr>
    </w:p>
    <w:sectPr w:rsidR="005A1CD9" w:rsidRPr="00AB6FEB" w:rsidSect="00AB6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F3"/>
    <w:rsid w:val="005A1CD9"/>
    <w:rsid w:val="00AB6FEB"/>
    <w:rsid w:val="00DD5CF3"/>
    <w:rsid w:val="00E01F59"/>
    <w:rsid w:val="00E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CF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0">
    <w:name w:val="fio10"/>
    <w:basedOn w:val="a0"/>
    <w:rsid w:val="00DD5CF3"/>
  </w:style>
  <w:style w:type="character" w:customStyle="1" w:styleId="others1">
    <w:name w:val="others1"/>
    <w:basedOn w:val="a0"/>
    <w:rsid w:val="00DD5CF3"/>
  </w:style>
  <w:style w:type="character" w:customStyle="1" w:styleId="others2">
    <w:name w:val="others2"/>
    <w:basedOn w:val="a0"/>
    <w:rsid w:val="00DD5CF3"/>
  </w:style>
  <w:style w:type="character" w:customStyle="1" w:styleId="others3">
    <w:name w:val="others3"/>
    <w:basedOn w:val="a0"/>
    <w:rsid w:val="00DD5CF3"/>
  </w:style>
  <w:style w:type="character" w:customStyle="1" w:styleId="others4">
    <w:name w:val="others4"/>
    <w:basedOn w:val="a0"/>
    <w:rsid w:val="00DD5CF3"/>
  </w:style>
  <w:style w:type="character" w:customStyle="1" w:styleId="others5">
    <w:name w:val="others5"/>
    <w:basedOn w:val="a0"/>
    <w:rsid w:val="00DD5CF3"/>
  </w:style>
  <w:style w:type="character" w:customStyle="1" w:styleId="fio11">
    <w:name w:val="fio11"/>
    <w:basedOn w:val="a0"/>
    <w:rsid w:val="00DD5CF3"/>
  </w:style>
  <w:style w:type="character" w:customStyle="1" w:styleId="others13">
    <w:name w:val="others13"/>
    <w:basedOn w:val="a0"/>
    <w:rsid w:val="00DD5CF3"/>
  </w:style>
  <w:style w:type="character" w:customStyle="1" w:styleId="fio12">
    <w:name w:val="fio12"/>
    <w:basedOn w:val="a0"/>
    <w:rsid w:val="00DD5CF3"/>
  </w:style>
  <w:style w:type="character" w:customStyle="1" w:styleId="fio13">
    <w:name w:val="fio13"/>
    <w:basedOn w:val="a0"/>
    <w:rsid w:val="00DD5CF3"/>
  </w:style>
  <w:style w:type="character" w:customStyle="1" w:styleId="others6">
    <w:name w:val="others6"/>
    <w:basedOn w:val="a0"/>
    <w:rsid w:val="00DD5CF3"/>
  </w:style>
  <w:style w:type="character" w:customStyle="1" w:styleId="others7">
    <w:name w:val="others7"/>
    <w:basedOn w:val="a0"/>
    <w:rsid w:val="00DD5CF3"/>
  </w:style>
  <w:style w:type="character" w:customStyle="1" w:styleId="others8">
    <w:name w:val="others8"/>
    <w:basedOn w:val="a0"/>
    <w:rsid w:val="00DD5CF3"/>
  </w:style>
  <w:style w:type="character" w:customStyle="1" w:styleId="others9">
    <w:name w:val="others9"/>
    <w:basedOn w:val="a0"/>
    <w:rsid w:val="00DD5CF3"/>
  </w:style>
  <w:style w:type="character" w:customStyle="1" w:styleId="others10">
    <w:name w:val="others10"/>
    <w:basedOn w:val="a0"/>
    <w:rsid w:val="00DD5CF3"/>
  </w:style>
  <w:style w:type="character" w:customStyle="1" w:styleId="isl">
    <w:name w:val="isl"/>
    <w:basedOn w:val="a0"/>
    <w:rsid w:val="00DD5CF3"/>
  </w:style>
  <w:style w:type="character" w:customStyle="1" w:styleId="others11">
    <w:name w:val="others11"/>
    <w:basedOn w:val="a0"/>
    <w:rsid w:val="00DD5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CF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0">
    <w:name w:val="fio10"/>
    <w:basedOn w:val="a0"/>
    <w:rsid w:val="00DD5CF3"/>
  </w:style>
  <w:style w:type="character" w:customStyle="1" w:styleId="others1">
    <w:name w:val="others1"/>
    <w:basedOn w:val="a0"/>
    <w:rsid w:val="00DD5CF3"/>
  </w:style>
  <w:style w:type="character" w:customStyle="1" w:styleId="others2">
    <w:name w:val="others2"/>
    <w:basedOn w:val="a0"/>
    <w:rsid w:val="00DD5CF3"/>
  </w:style>
  <w:style w:type="character" w:customStyle="1" w:styleId="others3">
    <w:name w:val="others3"/>
    <w:basedOn w:val="a0"/>
    <w:rsid w:val="00DD5CF3"/>
  </w:style>
  <w:style w:type="character" w:customStyle="1" w:styleId="others4">
    <w:name w:val="others4"/>
    <w:basedOn w:val="a0"/>
    <w:rsid w:val="00DD5CF3"/>
  </w:style>
  <w:style w:type="character" w:customStyle="1" w:styleId="others5">
    <w:name w:val="others5"/>
    <w:basedOn w:val="a0"/>
    <w:rsid w:val="00DD5CF3"/>
  </w:style>
  <w:style w:type="character" w:customStyle="1" w:styleId="fio11">
    <w:name w:val="fio11"/>
    <w:basedOn w:val="a0"/>
    <w:rsid w:val="00DD5CF3"/>
  </w:style>
  <w:style w:type="character" w:customStyle="1" w:styleId="others13">
    <w:name w:val="others13"/>
    <w:basedOn w:val="a0"/>
    <w:rsid w:val="00DD5CF3"/>
  </w:style>
  <w:style w:type="character" w:customStyle="1" w:styleId="fio12">
    <w:name w:val="fio12"/>
    <w:basedOn w:val="a0"/>
    <w:rsid w:val="00DD5CF3"/>
  </w:style>
  <w:style w:type="character" w:customStyle="1" w:styleId="fio13">
    <w:name w:val="fio13"/>
    <w:basedOn w:val="a0"/>
    <w:rsid w:val="00DD5CF3"/>
  </w:style>
  <w:style w:type="character" w:customStyle="1" w:styleId="others6">
    <w:name w:val="others6"/>
    <w:basedOn w:val="a0"/>
    <w:rsid w:val="00DD5CF3"/>
  </w:style>
  <w:style w:type="character" w:customStyle="1" w:styleId="others7">
    <w:name w:val="others7"/>
    <w:basedOn w:val="a0"/>
    <w:rsid w:val="00DD5CF3"/>
  </w:style>
  <w:style w:type="character" w:customStyle="1" w:styleId="others8">
    <w:name w:val="others8"/>
    <w:basedOn w:val="a0"/>
    <w:rsid w:val="00DD5CF3"/>
  </w:style>
  <w:style w:type="character" w:customStyle="1" w:styleId="others9">
    <w:name w:val="others9"/>
    <w:basedOn w:val="a0"/>
    <w:rsid w:val="00DD5CF3"/>
  </w:style>
  <w:style w:type="character" w:customStyle="1" w:styleId="others10">
    <w:name w:val="others10"/>
    <w:basedOn w:val="a0"/>
    <w:rsid w:val="00DD5CF3"/>
  </w:style>
  <w:style w:type="character" w:customStyle="1" w:styleId="isl">
    <w:name w:val="isl"/>
    <w:basedOn w:val="a0"/>
    <w:rsid w:val="00DD5CF3"/>
  </w:style>
  <w:style w:type="character" w:customStyle="1" w:styleId="others11">
    <w:name w:val="others11"/>
    <w:basedOn w:val="a0"/>
    <w:rsid w:val="00DD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7635-810F-4198-BC58-92FD2D69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5</cp:revision>
  <dcterms:created xsi:type="dcterms:W3CDTF">2013-05-28T04:40:00Z</dcterms:created>
  <dcterms:modified xsi:type="dcterms:W3CDTF">2013-05-28T10:08:00Z</dcterms:modified>
</cp:coreProperties>
</file>