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0B03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Федеральной службы по надзору в сфере защит</w:t>
        </w:r>
        <w:r>
          <w:rPr>
            <w:rStyle w:val="a4"/>
            <w:b w:val="0"/>
            <w:bCs w:val="0"/>
          </w:rPr>
          <w:t xml:space="preserve">ы прав потребителей и благополучия человека от 18 марта 2021 г. N 96 "О внесении изменений в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</w:t>
        </w:r>
        <w:r>
          <w:rPr>
            <w:rStyle w:val="a4"/>
            <w:b w:val="0"/>
            <w:bCs w:val="0"/>
          </w:rPr>
          <w:t>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Роспотребнадзора и его те</w:t>
        </w:r>
        <w:r>
          <w:rPr>
            <w:rStyle w:val="a4"/>
            <w:b w:val="0"/>
            <w:bCs w:val="0"/>
          </w:rPr>
          <w:t>рриториальных органов в информационно-телекоммуникационной сети "Интернет", утвержденный приказом Роспотребнадзора от 7 апреля 2020 г. N 221"</w:t>
        </w:r>
      </w:hyperlink>
    </w:p>
    <w:p w:rsidR="00000000" w:rsidRDefault="00DA0B03"/>
    <w:p w:rsidR="00000000" w:rsidRDefault="00DA0B03">
      <w:r>
        <w:t xml:space="preserve">В соответствии с </w:t>
      </w:r>
      <w:hyperlink r:id="rId8" w:history="1">
        <w:r>
          <w:rPr>
            <w:rStyle w:val="a4"/>
          </w:rPr>
          <w:t>пунктом 7</w:t>
        </w:r>
      </w:hyperlink>
      <w:r>
        <w:t xml:space="preserve"> Указа Президен</w:t>
      </w:r>
      <w:r>
        <w:t xml:space="preserve">та Российской Федерации от 8 июля 2013 г. N 613 "Вопросы противодействия коррупции" (Собрание законодательства Российской Федерации, 2013, N 28, ст. 3813) и </w:t>
      </w:r>
      <w:hyperlink r:id="rId9" w:history="1">
        <w:r>
          <w:rPr>
            <w:rStyle w:val="a4"/>
          </w:rPr>
          <w:t>Требованиями</w:t>
        </w:r>
      </w:hyperlink>
      <w:r>
        <w:t xml:space="preserve"> к должностям, </w:t>
      </w:r>
      <w:r>
        <w:t xml:space="preserve">замещение которых влечет за собой размещение сведений о доходах, расходах, об имуществе и обязательствах имущественного характера, утвержденными </w:t>
      </w:r>
      <w:hyperlink r:id="rId10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</w:t>
      </w:r>
      <w:r>
        <w:t xml:space="preserve">ащиты Российской Федерации от 7 октября 2013 г. N 530н (зарегистрирован Министерством юстиции Российской Федерации 25 декабря 2013 г., регистрационный N 30803), с изменениями, внесенными </w:t>
      </w:r>
      <w:hyperlink r:id="rId11" w:history="1">
        <w:r>
          <w:rPr>
            <w:rStyle w:val="a4"/>
          </w:rPr>
          <w:t>пр</w:t>
        </w:r>
        <w:r>
          <w:rPr>
            <w:rStyle w:val="a4"/>
          </w:rPr>
          <w:t>иказом</w:t>
        </w:r>
      </w:hyperlink>
      <w:r>
        <w:t xml:space="preserve"> Министерства труда и социальной защиты Российской Федерации от 26 июля 2018 г. N 490н (зарегистрирован Министерством юстиции Российской Федерации 16 августа 2018 г., регистрационный N 51918), приказываю:</w:t>
      </w:r>
    </w:p>
    <w:p w:rsidR="00000000" w:rsidRDefault="00DA0B03">
      <w:bookmarkStart w:id="0" w:name="sub_1"/>
      <w:r>
        <w:t xml:space="preserve">Внести изменения в </w:t>
      </w:r>
      <w:hyperlink r:id="rId12" w:history="1">
        <w:r>
          <w:rPr>
            <w:rStyle w:val="a4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</w:t>
      </w:r>
      <w:r>
        <w:t>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Роспотребнадзора и его территориальных органов в информационно-т</w:t>
      </w:r>
      <w:r>
        <w:t xml:space="preserve">елекоммуникационной сети "Интернет", утвержденный </w:t>
      </w:r>
      <w:hyperlink r:id="rId13" w:history="1">
        <w:r>
          <w:rPr>
            <w:rStyle w:val="a4"/>
          </w:rPr>
          <w:t>приказом</w:t>
        </w:r>
      </w:hyperlink>
      <w:r>
        <w:t xml:space="preserve"> Роспотребнадзора от 7 апреля 2020 г. N 221 (зарегистрирован Министерством юстиции Российской Федерации 7 мая 2020 г., регистраци</w:t>
      </w:r>
      <w:r>
        <w:t xml:space="preserve">онный N 58281),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DA0B0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A0B03">
            <w:pPr>
              <w:pStyle w:val="a6"/>
            </w:pPr>
            <w: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A0B03">
            <w:pPr>
              <w:pStyle w:val="a5"/>
              <w:jc w:val="right"/>
            </w:pPr>
            <w:r>
              <w:t>А.Ю. Попова</w:t>
            </w:r>
          </w:p>
        </w:tc>
      </w:tr>
    </w:tbl>
    <w:p w:rsidR="00000000" w:rsidRDefault="00DA0B03"/>
    <w:p w:rsidR="00000000" w:rsidRDefault="00DA0B03">
      <w:pPr>
        <w:pStyle w:val="a6"/>
      </w:pPr>
      <w:r>
        <w:t>Зарегистрировано в Минюсте РФ 10 июня 2021 г.</w:t>
      </w:r>
    </w:p>
    <w:p w:rsidR="00000000" w:rsidRDefault="00DA0B03">
      <w:pPr>
        <w:pStyle w:val="a6"/>
      </w:pPr>
      <w:r>
        <w:t>Регистрационный N 63843</w:t>
      </w:r>
    </w:p>
    <w:p w:rsidR="00000000" w:rsidRDefault="00DA0B03"/>
    <w:p w:rsidR="00000000" w:rsidRDefault="00DA0B03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  <w:r>
        <w:rPr>
          <w:rStyle w:val="a3"/>
        </w:rPr>
        <w:br/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Роспотребнадзора</w:t>
      </w:r>
      <w:r>
        <w:rPr>
          <w:rStyle w:val="a3"/>
        </w:rPr>
        <w:br/>
      </w:r>
      <w:r>
        <w:rPr>
          <w:rStyle w:val="a3"/>
        </w:rPr>
        <w:t>18.03.2021 N 96</w:t>
      </w:r>
    </w:p>
    <w:bookmarkEnd w:id="1"/>
    <w:p w:rsidR="00000000" w:rsidRDefault="00DA0B03"/>
    <w:p w:rsidR="00000000" w:rsidRDefault="00DA0B03">
      <w:pPr>
        <w:pStyle w:val="1"/>
      </w:pPr>
      <w:r>
        <w:t>Изменения, вносимые в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</w:t>
      </w:r>
      <w:r>
        <w:t>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Роспотребнадзора и его территориальных органов в информационно-телекомм</w:t>
      </w:r>
      <w:r>
        <w:t>уникационной сети "Интернет", утвержденный приказом Роспотребнадзора от 7 апреля 2020 г. N 221</w:t>
      </w:r>
    </w:p>
    <w:p w:rsidR="00000000" w:rsidRDefault="00DA0B03"/>
    <w:p w:rsidR="00000000" w:rsidRDefault="00DA0B03">
      <w:bookmarkStart w:id="2" w:name="sub_1001"/>
      <w:r>
        <w:t xml:space="preserve">1. В </w:t>
      </w:r>
      <w:hyperlink r:id="rId14" w:history="1">
        <w:r>
          <w:rPr>
            <w:rStyle w:val="a4"/>
          </w:rPr>
          <w:t>пункте 10</w:t>
        </w:r>
      </w:hyperlink>
      <w:r>
        <w:t xml:space="preserve"> слова "Управления научного обеспечения и международной деятельнос</w:t>
      </w:r>
      <w:r>
        <w:t>ти" заменить словами "Управления кадров, профилактики коррупционных и иных правонарушений и административной работы.".</w:t>
      </w:r>
    </w:p>
    <w:p w:rsidR="00000000" w:rsidRDefault="00DA0B03">
      <w:bookmarkStart w:id="3" w:name="sub_1002"/>
      <w:bookmarkEnd w:id="2"/>
      <w:r>
        <w:t xml:space="preserve">2. </w:t>
      </w:r>
      <w:hyperlink r:id="rId15" w:history="1">
        <w:r>
          <w:rPr>
            <w:rStyle w:val="a4"/>
          </w:rPr>
          <w:t>Пункт 16</w:t>
        </w:r>
      </w:hyperlink>
      <w:r>
        <w:t xml:space="preserve"> изложить в следующей редакции:</w:t>
      </w:r>
    </w:p>
    <w:p w:rsidR="00000000" w:rsidRDefault="00DA0B03">
      <w:bookmarkStart w:id="4" w:name="sub_1016"/>
      <w:bookmarkEnd w:id="3"/>
      <w:r>
        <w:t>"Заместитель начальника административно-технического отдела Управления кадров, профилактики коррупционных и иных правонарушений и административной работы.".</w:t>
      </w:r>
    </w:p>
    <w:p w:rsidR="00000000" w:rsidRDefault="00DA0B03">
      <w:bookmarkStart w:id="5" w:name="sub_1003"/>
      <w:bookmarkEnd w:id="4"/>
      <w:r>
        <w:t xml:space="preserve">3. </w:t>
      </w:r>
      <w:hyperlink r:id="rId16" w:history="1">
        <w:r>
          <w:rPr>
            <w:rStyle w:val="a4"/>
          </w:rPr>
          <w:t>П</w:t>
        </w:r>
        <w:r>
          <w:rPr>
            <w:rStyle w:val="a4"/>
          </w:rPr>
          <w:t>ункт 19</w:t>
        </w:r>
      </w:hyperlink>
      <w:r>
        <w:t xml:space="preserve"> изложить в следующей редакции:</w:t>
      </w:r>
    </w:p>
    <w:p w:rsidR="00000000" w:rsidRDefault="00DA0B03">
      <w:bookmarkStart w:id="6" w:name="sub_1019"/>
      <w:bookmarkEnd w:id="5"/>
      <w:r>
        <w:t>"Консультант административно-технического отдела Управления кадров, профилактики коррупционных и иных правонарушений и административной работы.".</w:t>
      </w:r>
    </w:p>
    <w:p w:rsidR="00000000" w:rsidRDefault="00DA0B03">
      <w:bookmarkStart w:id="7" w:name="sub_1004"/>
      <w:bookmarkEnd w:id="6"/>
      <w:r>
        <w:t xml:space="preserve">4. </w:t>
      </w:r>
      <w:hyperlink r:id="rId17" w:history="1">
        <w:r>
          <w:rPr>
            <w:rStyle w:val="a4"/>
          </w:rPr>
          <w:t>Пункты 20</w:t>
        </w:r>
      </w:hyperlink>
      <w:r>
        <w:t xml:space="preserve"> и </w:t>
      </w:r>
      <w:hyperlink r:id="rId18" w:history="1">
        <w:r>
          <w:rPr>
            <w:rStyle w:val="a4"/>
          </w:rPr>
          <w:t>22</w:t>
        </w:r>
      </w:hyperlink>
      <w:r>
        <w:t xml:space="preserve"> признать утратившими силу.</w:t>
      </w:r>
    </w:p>
    <w:bookmarkEnd w:id="7"/>
    <w:p w:rsidR="00DA0B03" w:rsidRDefault="00DA0B03"/>
    <w:sectPr w:rsidR="00DA0B03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03" w:rsidRDefault="00DA0B03">
      <w:r>
        <w:separator/>
      </w:r>
    </w:p>
  </w:endnote>
  <w:endnote w:type="continuationSeparator" w:id="0">
    <w:p w:rsidR="00DA0B03" w:rsidRDefault="00DA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A0B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02.08.202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A0B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A0B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F185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F1854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F185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03" w:rsidRDefault="00DA0B03">
      <w:r>
        <w:separator/>
      </w:r>
    </w:p>
  </w:footnote>
  <w:footnote w:type="continuationSeparator" w:id="0">
    <w:p w:rsidR="00DA0B03" w:rsidRDefault="00DA0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B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службы по надзору в сфере защиты прав потребителей и благополучия человека от 18 марта…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854"/>
    <w:rsid w:val="00BF1854"/>
    <w:rsid w:val="00DA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08644/7" TargetMode="External"/><Relationship Id="rId13" Type="http://schemas.openxmlformats.org/officeDocument/2006/relationships/hyperlink" Target="http://internet.garant.ru/document/redirect/73999780/0" TargetMode="External"/><Relationship Id="rId18" Type="http://schemas.openxmlformats.org/officeDocument/2006/relationships/hyperlink" Target="http://internet.garant.ru/document/redirect/73999780/102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400889823/0" TargetMode="External"/><Relationship Id="rId12" Type="http://schemas.openxmlformats.org/officeDocument/2006/relationships/hyperlink" Target="http://internet.garant.ru/document/redirect/73999780/1000" TargetMode="External"/><Relationship Id="rId17" Type="http://schemas.openxmlformats.org/officeDocument/2006/relationships/hyperlink" Target="http://internet.garant.ru/document/redirect/73999780/1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3999780/101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2019328/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3999780/1016" TargetMode="External"/><Relationship Id="rId10" Type="http://schemas.openxmlformats.org/officeDocument/2006/relationships/hyperlink" Target="http://internet.garant.ru/document/redirect/70553030/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553030/2000" TargetMode="External"/><Relationship Id="rId14" Type="http://schemas.openxmlformats.org/officeDocument/2006/relationships/hyperlink" Target="http://internet.garant.ru/document/redirect/73999780/10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Company>НПП "Гарант-Сервис"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Елена Собачкина</cp:lastModifiedBy>
  <cp:revision>2</cp:revision>
  <dcterms:created xsi:type="dcterms:W3CDTF">2022-08-02T06:06:00Z</dcterms:created>
  <dcterms:modified xsi:type="dcterms:W3CDTF">2022-08-02T06:06:00Z</dcterms:modified>
</cp:coreProperties>
</file>