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ело &lt;НОМЕР&gt;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> 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ИП Российской Федерации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(провозглашённая резолютивная часть)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&lt;НАС. ПУНКТ&gt;                                           17 августа 2023 года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pacing w:val="7"/>
          <w:sz w:val="28"/>
          <w:szCs w:val="28"/>
        </w:rPr>
        <w:t>Мировой судья судебного участка </w:t>
      </w:r>
      <w:r>
        <w:rPr>
          <w:color w:val="212529"/>
          <w:sz w:val="28"/>
          <w:szCs w:val="28"/>
        </w:rPr>
        <w:t>&lt;НАС. ПУНКТ&gt;&lt;ФИО&gt;,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при секретаре судебного заседания &lt;ФИО&gt;,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истца – </w:t>
      </w:r>
      <w:proofErr w:type="spellStart"/>
      <w:r>
        <w:rPr>
          <w:color w:val="212529"/>
          <w:sz w:val="28"/>
          <w:szCs w:val="28"/>
        </w:rPr>
        <w:t>Стешин</w:t>
      </w:r>
      <w:proofErr w:type="spellEnd"/>
      <w:r>
        <w:rPr>
          <w:color w:val="212529"/>
          <w:sz w:val="28"/>
          <w:szCs w:val="28"/>
        </w:rPr>
        <w:t xml:space="preserve"> А.Н.,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ответчика – индивидуального предпринимателя Кознова С.Д.,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рассмотрев в открытом судебном заседании гражданское дело по иску &lt;ФИО&gt; к ИП &lt;ФИО&gt;, о защите прав потребителей, взыскании неустойки, компенсации морального вреда, штрафа,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Руководствуясь </w:t>
      </w:r>
      <w:proofErr w:type="spellStart"/>
      <w:r>
        <w:rPr>
          <w:color w:val="212529"/>
          <w:sz w:val="28"/>
          <w:szCs w:val="28"/>
        </w:rPr>
        <w:t>ст.ст</w:t>
      </w:r>
      <w:proofErr w:type="spellEnd"/>
      <w:r>
        <w:rPr>
          <w:color w:val="212529"/>
          <w:sz w:val="28"/>
          <w:szCs w:val="28"/>
        </w:rPr>
        <w:t>. 194-199 ГПК Российской Федерации, мировой судья,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решил: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исковые требования </w:t>
      </w:r>
      <w:proofErr w:type="spellStart"/>
      <w:r>
        <w:rPr>
          <w:color w:val="212529"/>
          <w:sz w:val="28"/>
          <w:szCs w:val="28"/>
        </w:rPr>
        <w:t>Стешин</w:t>
      </w:r>
      <w:proofErr w:type="spellEnd"/>
      <w:r>
        <w:rPr>
          <w:color w:val="212529"/>
          <w:sz w:val="28"/>
          <w:szCs w:val="28"/>
        </w:rPr>
        <w:t xml:space="preserve"> А.Н. удовлетворить частично.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Взыскать с индивидуального предпринимателя Кознова Сергея Дмитриевича (&lt;ИНН&gt;) в пользу </w:t>
      </w:r>
      <w:proofErr w:type="spellStart"/>
      <w:r>
        <w:rPr>
          <w:color w:val="212529"/>
          <w:sz w:val="28"/>
          <w:szCs w:val="28"/>
        </w:rPr>
        <w:t>Стешин</w:t>
      </w:r>
      <w:proofErr w:type="spellEnd"/>
      <w:r>
        <w:rPr>
          <w:color w:val="212529"/>
          <w:sz w:val="28"/>
          <w:szCs w:val="28"/>
        </w:rPr>
        <w:t xml:space="preserve"> А.Н. (паспорт &lt;СЕРИЯ&gt; &lt;НОМЕР&gt; выдан &lt;ДАТА&gt;</w:t>
      </w:r>
      <w:proofErr w:type="gramStart"/>
      <w:r>
        <w:rPr>
          <w:color w:val="212529"/>
          <w:sz w:val="28"/>
          <w:szCs w:val="28"/>
        </w:rPr>
        <w:t xml:space="preserve"> )</w:t>
      </w:r>
      <w:proofErr w:type="gramEnd"/>
      <w:r>
        <w:rPr>
          <w:color w:val="212529"/>
          <w:sz w:val="28"/>
          <w:szCs w:val="28"/>
        </w:rPr>
        <w:t xml:space="preserve"> денежные средства в размере 25 180 (двадцать пять тысяч сто восемьдесят) рублей – двукратную стоимость сварочного аппарата </w:t>
      </w:r>
      <w:proofErr w:type="spellStart"/>
      <w:r>
        <w:rPr>
          <w:color w:val="212529"/>
          <w:sz w:val="28"/>
          <w:szCs w:val="28"/>
        </w:rPr>
        <w:t>Ресанта</w:t>
      </w:r>
      <w:proofErr w:type="spellEnd"/>
      <w:r>
        <w:rPr>
          <w:color w:val="212529"/>
          <w:sz w:val="28"/>
          <w:szCs w:val="28"/>
        </w:rPr>
        <w:t xml:space="preserve"> 250а; компенсацию морального вреда в размере 3 000 (трех тысяч) рублей; неустойку в размере 1 800 рублей за период с &lt;ДАТА&gt; по &lt;ДАТА&gt;; штраф за несоблюдение в добровольном порядке требований потребителя в размере 8 000 (восьми тысяч) рублей; убытки в размере 2 343 (двух тысяч трехсот сорока трех) рублей 30 копеек.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удовлетворении остальной части иска отказать. 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Взыскать с индивидуального предпринимателя Кознова С.Д.  в доход бюджета </w:t>
      </w:r>
      <w:proofErr w:type="spellStart"/>
      <w:r>
        <w:rPr>
          <w:color w:val="212529"/>
          <w:sz w:val="28"/>
          <w:szCs w:val="28"/>
        </w:rPr>
        <w:t>го</w:t>
      </w:r>
      <w:proofErr w:type="spellEnd"/>
      <w:r>
        <w:rPr>
          <w:color w:val="212529"/>
          <w:sz w:val="28"/>
          <w:szCs w:val="28"/>
        </w:rPr>
        <w:t xml:space="preserve"> &lt;НАС. ПУНКТ&gt;государственную пошлину в размере 1 380 (одной тысячи трехсот восьмидесяти) рублей.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Мотивированное решение суда по указанному гражданскому делу будет составлено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proofErr w:type="gramEnd"/>
      <w:r>
        <w:rPr>
          <w:color w:val="212529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Решение может быть обжаловано в апелляционном порядке в Ленинский районный суд&lt;НАС. ПУНКТ&gt;  в течение месяца со дня принятия решения </w:t>
      </w:r>
      <w:r>
        <w:rPr>
          <w:color w:val="212529"/>
          <w:sz w:val="28"/>
          <w:szCs w:val="28"/>
        </w:rPr>
        <w:lastRenderedPageBreak/>
        <w:t>суда в окончательной форме, с подачей жалобы через мирового судью судебного участка &lt;НОМЕР&gt; &lt;РАЙОН&gt;&lt;НАС. ПУНКТ&gt;</w:t>
      </w:r>
      <w:proofErr w:type="gramStart"/>
      <w:r>
        <w:rPr>
          <w:color w:val="212529"/>
          <w:sz w:val="28"/>
          <w:szCs w:val="28"/>
        </w:rPr>
        <w:t> .</w:t>
      </w:r>
      <w:proofErr w:type="gramEnd"/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1A7BD9" w:rsidRDefault="001A7BD9" w:rsidP="001A7B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Мировой судья                                подпись                                &lt;ФИО&gt;</w:t>
      </w:r>
    </w:p>
    <w:p w:rsidR="00FB3FCF" w:rsidRDefault="001A7BD9">
      <w:bookmarkStart w:id="0" w:name="_GoBack"/>
      <w:bookmarkEnd w:id="0"/>
    </w:p>
    <w:sectPr w:rsidR="00FB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C0"/>
    <w:rsid w:val="00143514"/>
    <w:rsid w:val="001A7BD9"/>
    <w:rsid w:val="001C0CC0"/>
    <w:rsid w:val="006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Парамонова</dc:creator>
  <cp:keywords/>
  <dc:description/>
  <cp:lastModifiedBy>Светлана В. Парамонова</cp:lastModifiedBy>
  <cp:revision>2</cp:revision>
  <dcterms:created xsi:type="dcterms:W3CDTF">2024-08-23T10:50:00Z</dcterms:created>
  <dcterms:modified xsi:type="dcterms:W3CDTF">2024-08-23T10:51:00Z</dcterms:modified>
</cp:coreProperties>
</file>